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B3F185" w14:textId="77777777" w:rsidR="008B106A" w:rsidRPr="007F66DB" w:rsidRDefault="008B106A" w:rsidP="007E6B26">
      <w:pPr>
        <w:rPr>
          <w:b/>
          <w:lang w:val="en-GB"/>
        </w:rPr>
      </w:pPr>
    </w:p>
    <w:p w14:paraId="6D0CC0F7" w14:textId="41501B35" w:rsidR="00AC5272" w:rsidRPr="007F66DB" w:rsidRDefault="00AC5272" w:rsidP="00AC5272">
      <w:pPr>
        <w:widowControl w:val="0"/>
        <w:kinsoku w:val="0"/>
        <w:overflowPunct w:val="0"/>
        <w:autoSpaceDE w:val="0"/>
        <w:autoSpaceDN w:val="0"/>
        <w:adjustRightInd w:val="0"/>
        <w:spacing w:before="91" w:after="0" w:line="240" w:lineRule="auto"/>
        <w:ind w:left="298" w:right="252"/>
        <w:jc w:val="center"/>
        <w:rPr>
          <w:rFonts w:ascii="Arial" w:eastAsia="Times New Roman" w:hAnsi="Arial" w:cs="Arial"/>
          <w:b/>
          <w:bCs/>
          <w:color w:val="D2232A"/>
          <w:spacing w:val="-47"/>
          <w:sz w:val="26"/>
          <w:szCs w:val="26"/>
          <w:lang w:val="en-GB" w:eastAsia="da-DK"/>
        </w:rPr>
      </w:pPr>
      <w:r w:rsidRPr="007F66DB">
        <w:rPr>
          <w:rFonts w:ascii="Arial" w:eastAsia="Times New Roman" w:hAnsi="Arial" w:cs="Arial"/>
          <w:b/>
          <w:bCs/>
          <w:color w:val="D2232A"/>
          <w:spacing w:val="21"/>
          <w:w w:val="115"/>
          <w:sz w:val="26"/>
          <w:szCs w:val="26"/>
          <w:lang w:val="en-GB" w:eastAsia="da-DK"/>
        </w:rPr>
        <w:t xml:space="preserve">Social </w:t>
      </w:r>
      <w:r w:rsidRPr="007F66DB">
        <w:rPr>
          <w:rFonts w:ascii="Arial" w:eastAsia="Times New Roman" w:hAnsi="Arial" w:cs="Arial"/>
          <w:b/>
          <w:bCs/>
          <w:color w:val="D2232A"/>
          <w:spacing w:val="23"/>
          <w:w w:val="115"/>
          <w:sz w:val="26"/>
          <w:szCs w:val="26"/>
          <w:lang w:val="en-GB" w:eastAsia="da-DK"/>
        </w:rPr>
        <w:t xml:space="preserve">Innovation </w:t>
      </w:r>
      <w:r w:rsidRPr="007F66DB">
        <w:rPr>
          <w:rFonts w:ascii="Arial" w:eastAsia="Times New Roman" w:hAnsi="Arial" w:cs="Arial"/>
          <w:b/>
          <w:bCs/>
          <w:color w:val="D2232A"/>
          <w:spacing w:val="17"/>
          <w:w w:val="115"/>
          <w:sz w:val="26"/>
          <w:szCs w:val="26"/>
          <w:lang w:val="en-GB" w:eastAsia="da-DK"/>
        </w:rPr>
        <w:t xml:space="preserve">and </w:t>
      </w:r>
      <w:r w:rsidRPr="007F66DB">
        <w:rPr>
          <w:rFonts w:ascii="Arial" w:eastAsia="Times New Roman" w:hAnsi="Arial" w:cs="Arial"/>
          <w:b/>
          <w:bCs/>
          <w:color w:val="D2232A"/>
          <w:spacing w:val="23"/>
          <w:w w:val="115"/>
          <w:sz w:val="26"/>
          <w:szCs w:val="26"/>
          <w:lang w:val="en-GB" w:eastAsia="da-DK"/>
        </w:rPr>
        <w:t xml:space="preserve">sustainable development </w:t>
      </w:r>
      <w:r w:rsidRPr="007F66DB">
        <w:rPr>
          <w:rFonts w:ascii="Arial" w:eastAsia="Times New Roman" w:hAnsi="Arial" w:cs="Arial"/>
          <w:b/>
          <w:bCs/>
          <w:color w:val="D2232A"/>
          <w:spacing w:val="13"/>
          <w:w w:val="115"/>
          <w:sz w:val="26"/>
          <w:szCs w:val="26"/>
          <w:lang w:val="en-GB" w:eastAsia="da-DK"/>
        </w:rPr>
        <w:t>in</w:t>
      </w:r>
      <w:r w:rsidR="00F13835" w:rsidRPr="007F66DB">
        <w:rPr>
          <w:rFonts w:ascii="Arial" w:eastAsia="Times New Roman" w:hAnsi="Arial" w:cs="Arial"/>
          <w:b/>
          <w:bCs/>
          <w:color w:val="D2232A"/>
          <w:spacing w:val="13"/>
          <w:w w:val="11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b/>
          <w:bCs/>
          <w:color w:val="D2232A"/>
          <w:spacing w:val="22"/>
          <w:w w:val="115"/>
          <w:sz w:val="26"/>
          <w:szCs w:val="26"/>
          <w:lang w:val="en-GB" w:eastAsia="da-DK"/>
        </w:rPr>
        <w:t>Greenland</w:t>
      </w:r>
      <w:r w:rsidRPr="007F66DB">
        <w:rPr>
          <w:rFonts w:ascii="Arial" w:eastAsia="Times New Roman" w:hAnsi="Arial" w:cs="Arial"/>
          <w:b/>
          <w:bCs/>
          <w:color w:val="D2232A"/>
          <w:spacing w:val="-47"/>
          <w:sz w:val="26"/>
          <w:szCs w:val="26"/>
          <w:lang w:val="en-GB" w:eastAsia="da-DK"/>
        </w:rPr>
        <w:t xml:space="preserve"> </w:t>
      </w:r>
    </w:p>
    <w:p w14:paraId="1D53B33A" w14:textId="77777777" w:rsidR="00AC5272" w:rsidRPr="007F66DB" w:rsidRDefault="00AC5272" w:rsidP="00AC5272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lang w:val="en-GB" w:eastAsia="da-DK"/>
        </w:rPr>
      </w:pPr>
    </w:p>
    <w:p w14:paraId="2F0F7656" w14:textId="77777777" w:rsidR="00AC5272" w:rsidRPr="007F66DB" w:rsidRDefault="00AC5272" w:rsidP="00AC5272">
      <w:pPr>
        <w:widowControl w:val="0"/>
        <w:kinsoku w:val="0"/>
        <w:overflowPunct w:val="0"/>
        <w:autoSpaceDE w:val="0"/>
        <w:autoSpaceDN w:val="0"/>
        <w:adjustRightInd w:val="0"/>
        <w:spacing w:before="216" w:after="0" w:line="240" w:lineRule="auto"/>
        <w:ind w:left="272" w:right="252"/>
        <w:jc w:val="center"/>
        <w:rPr>
          <w:rFonts w:ascii="Arial" w:eastAsia="Times New Roman" w:hAnsi="Arial" w:cs="Arial"/>
          <w:b/>
          <w:bCs/>
          <w:color w:val="006DB8"/>
          <w:w w:val="85"/>
          <w:sz w:val="24"/>
          <w:szCs w:val="24"/>
          <w:lang w:val="en-GB" w:eastAsia="da-DK"/>
        </w:rPr>
      </w:pPr>
      <w:r w:rsidRPr="007F66DB">
        <w:rPr>
          <w:rFonts w:ascii="Arial" w:eastAsia="Times New Roman" w:hAnsi="Arial" w:cs="Arial"/>
          <w:b/>
          <w:bCs/>
          <w:color w:val="006DB8"/>
          <w:w w:val="85"/>
          <w:sz w:val="24"/>
          <w:szCs w:val="24"/>
          <w:lang w:val="en-GB" w:eastAsia="da-DK"/>
        </w:rPr>
        <w:t>Transform your wildest idea for social innovation</w:t>
      </w:r>
    </w:p>
    <w:p w14:paraId="7F3B98E8" w14:textId="77777777" w:rsidR="00AC5272" w:rsidRPr="007F66DB" w:rsidRDefault="00AC5272" w:rsidP="00AC5272">
      <w:pPr>
        <w:widowControl w:val="0"/>
        <w:kinsoku w:val="0"/>
        <w:overflowPunct w:val="0"/>
        <w:autoSpaceDE w:val="0"/>
        <w:autoSpaceDN w:val="0"/>
        <w:adjustRightInd w:val="0"/>
        <w:spacing w:before="12" w:after="0" w:line="240" w:lineRule="auto"/>
        <w:ind w:left="272" w:right="252"/>
        <w:jc w:val="center"/>
        <w:rPr>
          <w:rFonts w:ascii="Arial" w:eastAsia="Times New Roman" w:hAnsi="Arial" w:cs="Arial"/>
          <w:b/>
          <w:bCs/>
          <w:color w:val="006DB8"/>
          <w:w w:val="90"/>
          <w:sz w:val="24"/>
          <w:szCs w:val="24"/>
          <w:lang w:val="en-GB" w:eastAsia="da-DK"/>
        </w:rPr>
      </w:pPr>
      <w:proofErr w:type="gramStart"/>
      <w:r w:rsidRPr="007F66DB">
        <w:rPr>
          <w:rFonts w:ascii="Arial" w:eastAsia="Times New Roman" w:hAnsi="Arial" w:cs="Arial"/>
          <w:b/>
          <w:bCs/>
          <w:color w:val="006DB8"/>
          <w:w w:val="90"/>
          <w:sz w:val="24"/>
          <w:szCs w:val="24"/>
          <w:lang w:val="en-GB" w:eastAsia="da-DK"/>
        </w:rPr>
        <w:t>to</w:t>
      </w:r>
      <w:proofErr w:type="gramEnd"/>
      <w:r w:rsidRPr="007F66DB">
        <w:rPr>
          <w:rFonts w:ascii="Arial" w:eastAsia="Times New Roman" w:hAnsi="Arial" w:cs="Arial"/>
          <w:b/>
          <w:bCs/>
          <w:color w:val="006DB8"/>
          <w:w w:val="90"/>
          <w:sz w:val="24"/>
          <w:szCs w:val="24"/>
          <w:lang w:val="en-GB" w:eastAsia="da-DK"/>
        </w:rPr>
        <w:t xml:space="preserve"> a sustainable project with solid funding possibilities</w:t>
      </w:r>
    </w:p>
    <w:p w14:paraId="2C65EA0D" w14:textId="77777777" w:rsidR="00AC5272" w:rsidRPr="007F66DB" w:rsidRDefault="00AC5272" w:rsidP="00AC5272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n-GB" w:eastAsia="da-DK"/>
        </w:rPr>
      </w:pPr>
    </w:p>
    <w:p w14:paraId="5CD0D29B" w14:textId="77777777" w:rsidR="00AC5272" w:rsidRPr="007F66DB" w:rsidRDefault="00AC5272" w:rsidP="00AC5272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b/>
          <w:bCs/>
          <w:sz w:val="16"/>
          <w:szCs w:val="16"/>
          <w:lang w:val="en-GB" w:eastAsia="da-DK"/>
        </w:rPr>
      </w:pPr>
      <w:r w:rsidRPr="007F66DB">
        <w:rPr>
          <w:rFonts w:ascii="Arial" w:eastAsia="Times New Roman" w:hAnsi="Arial" w:cs="Arial"/>
          <w:noProof/>
          <w:sz w:val="26"/>
          <w:szCs w:val="26"/>
          <w:lang w:eastAsia="da-DK"/>
        </w:rPr>
        <mc:AlternateContent>
          <mc:Choice Requires="wps">
            <w:drawing>
              <wp:anchor distT="0" distB="0" distL="0" distR="0" simplePos="0" relativeHeight="251661312" behindDoc="0" locked="0" layoutInCell="0" allowOverlap="1" wp14:anchorId="675E61F8" wp14:editId="2AE154F1">
                <wp:simplePos x="0" y="0"/>
                <wp:positionH relativeFrom="page">
                  <wp:posOffset>2717800</wp:posOffset>
                </wp:positionH>
                <wp:positionV relativeFrom="paragraph">
                  <wp:posOffset>143510</wp:posOffset>
                </wp:positionV>
                <wp:extent cx="1968500" cy="1206500"/>
                <wp:effectExtent l="3175" t="635" r="0" b="2540"/>
                <wp:wrapTopAndBottom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00" cy="120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12D2E5" w14:textId="423C75B5" w:rsidR="00AC5272" w:rsidRDefault="0042297D" w:rsidP="00AC5272">
                            <w:pPr>
                              <w:spacing w:line="190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da-DK"/>
                              </w:rPr>
                              <w:drawing>
                                <wp:inline distT="0" distB="0" distL="0" distR="0" wp14:anchorId="5541EE43" wp14:editId="727D68A4">
                                  <wp:extent cx="1968500" cy="1196242"/>
                                  <wp:effectExtent l="0" t="0" r="0" b="444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8500" cy="11962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13835" w:rsidRPr="00F13835">
                              <w:rPr>
                                <w:rFonts w:ascii="Times New Roman" w:hAnsi="Times New Roman" w:cs="Times New Roman"/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70C62EE3" wp14:editId="157638E0">
                                  <wp:extent cx="1968500" cy="1475175"/>
                                  <wp:effectExtent l="0" t="0" r="0" b="0"/>
                                  <wp:docPr id="12" name="Picture 12" descr="\\uni.au.dk\Users\au154703\Documents\My Pictures\1A Maniitsoq okt-nov 2017\2. day\DSC0057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uni.au.dk\Users\au154703\Documents\My Pictures\1A Maniitsoq okt-nov 2017\2. day\DSC0057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8500" cy="1475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31752F" w14:textId="77777777" w:rsidR="00AC5272" w:rsidRDefault="00AC5272" w:rsidP="00AC527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E61F8" id="Rectangle 3" o:spid="_x0000_s1026" style="position:absolute;margin-left:214pt;margin-top:11.3pt;width:155pt;height:95pt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" o:allowincell="f" filled="f" stroked="f">
                <v:textbox inset="0,0,0,0">
                  <w:txbxContent>
                    <w:p w14:paraId="2B12D2E5" w14:textId="423C75B5" w:rsidR="00AC5272" w:rsidRDefault="0042297D" w:rsidP="00AC5272">
                      <w:pPr>
                        <w:spacing w:line="190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da-DK"/>
                        </w:rPr>
                        <w:drawing>
                          <wp:inline distT="0" distB="0" distL="0" distR="0" wp14:anchorId="5541EE43" wp14:editId="727D68A4">
                            <wp:extent cx="1968500" cy="1196242"/>
                            <wp:effectExtent l="0" t="0" r="0" b="444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8500" cy="11962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13835" w:rsidRPr="00F13835">
                        <w:rPr>
                          <w:rFonts w:ascii="Times New Roman" w:hAnsi="Times New Roman" w:cs="Times New Roman"/>
                          <w:noProof/>
                          <w:lang w:eastAsia="da-DK"/>
                        </w:rPr>
                        <w:drawing>
                          <wp:inline distT="0" distB="0" distL="0" distR="0" wp14:anchorId="70C62EE3" wp14:editId="157638E0">
                            <wp:extent cx="1968500" cy="1475175"/>
                            <wp:effectExtent l="0" t="0" r="0" b="0"/>
                            <wp:docPr id="12" name="Picture 12" descr="\\uni.au.dk\Users\au154703\Documents\My Pictures\1A Maniitsoq okt-nov 2017\2. day\DSC0057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uni.au.dk\Users\au154703\Documents\My Pictures\1A Maniitsoq okt-nov 2017\2. day\DSC0057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8500" cy="1475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31752F" w14:textId="77777777" w:rsidR="00AC5272" w:rsidRDefault="00AC5272" w:rsidP="00AC5272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522C7500" w14:textId="77777777" w:rsidR="00AC5272" w:rsidRPr="007F66DB" w:rsidRDefault="00AC5272" w:rsidP="00AC5272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Arial" w:eastAsia="Times New Roman" w:hAnsi="Arial" w:cs="Arial"/>
          <w:b/>
          <w:bCs/>
          <w:sz w:val="31"/>
          <w:szCs w:val="31"/>
          <w:lang w:val="en-GB" w:eastAsia="da-DK"/>
        </w:rPr>
      </w:pPr>
    </w:p>
    <w:p w14:paraId="0E916209" w14:textId="77777777" w:rsidR="00AC5272" w:rsidRPr="007F66DB" w:rsidRDefault="00AC5272" w:rsidP="00AC5272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ind w:left="272" w:right="252"/>
        <w:jc w:val="center"/>
        <w:rPr>
          <w:rFonts w:ascii="Arial" w:eastAsia="Times New Roman" w:hAnsi="Arial" w:cs="Arial"/>
          <w:b/>
          <w:bCs/>
          <w:color w:val="D2232A"/>
          <w:w w:val="90"/>
          <w:sz w:val="24"/>
          <w:szCs w:val="24"/>
          <w:lang w:val="en-GB" w:eastAsia="da-DK"/>
        </w:rPr>
      </w:pPr>
      <w:r w:rsidRPr="007F66DB">
        <w:rPr>
          <w:rFonts w:ascii="Arial" w:eastAsia="Times New Roman" w:hAnsi="Arial" w:cs="Arial"/>
          <w:b/>
          <w:bCs/>
          <w:color w:val="D2232A"/>
          <w:w w:val="90"/>
          <w:sz w:val="24"/>
          <w:szCs w:val="24"/>
          <w:lang w:val="en-GB" w:eastAsia="da-DK"/>
        </w:rPr>
        <w:t>A 3-days workshop on March 5-7th from 9 am-3.30 pm</w:t>
      </w:r>
    </w:p>
    <w:p w14:paraId="7A6AAF5C" w14:textId="77777777" w:rsidR="00AC5272" w:rsidRPr="007F66DB" w:rsidRDefault="00AC5272" w:rsidP="00AC5272">
      <w:pPr>
        <w:widowControl w:val="0"/>
        <w:kinsoku w:val="0"/>
        <w:overflowPunct w:val="0"/>
        <w:autoSpaceDE w:val="0"/>
        <w:autoSpaceDN w:val="0"/>
        <w:adjustRightInd w:val="0"/>
        <w:spacing w:before="12" w:after="0" w:line="240" w:lineRule="auto"/>
        <w:ind w:left="2086"/>
        <w:rPr>
          <w:rFonts w:ascii="Arial" w:eastAsia="Times New Roman" w:hAnsi="Arial" w:cs="Arial"/>
          <w:b/>
          <w:bCs/>
          <w:color w:val="D2232A"/>
          <w:w w:val="85"/>
          <w:sz w:val="24"/>
          <w:szCs w:val="24"/>
          <w:lang w:val="en-GB" w:eastAsia="da-DK"/>
        </w:rPr>
      </w:pPr>
      <w:r w:rsidRPr="007F66DB">
        <w:rPr>
          <w:rFonts w:ascii="Arial" w:eastAsia="Times New Roman" w:hAnsi="Arial" w:cs="Arial"/>
          <w:b/>
          <w:bCs/>
          <w:color w:val="D2232A"/>
          <w:w w:val="85"/>
          <w:sz w:val="24"/>
          <w:szCs w:val="24"/>
          <w:lang w:val="en-GB" w:eastAsia="da-DK"/>
        </w:rPr>
        <w:t>Open for all students at Ilisimatusarfik/The University of Greenland</w:t>
      </w:r>
    </w:p>
    <w:p w14:paraId="69D6502F" w14:textId="77777777" w:rsidR="00AC5272" w:rsidRPr="007F66DB" w:rsidRDefault="00AC5272" w:rsidP="00AC5272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30"/>
          <w:szCs w:val="30"/>
          <w:lang w:val="en-GB" w:eastAsia="da-DK"/>
        </w:rPr>
      </w:pPr>
    </w:p>
    <w:p w14:paraId="5DCF0D57" w14:textId="77777777" w:rsidR="00AC5272" w:rsidRPr="007F66DB" w:rsidRDefault="00AC5272" w:rsidP="00AC5272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Arial" w:eastAsia="Times New Roman" w:hAnsi="Arial" w:cs="Arial"/>
          <w:b/>
          <w:bCs/>
          <w:sz w:val="28"/>
          <w:szCs w:val="28"/>
          <w:lang w:val="en-GB" w:eastAsia="da-DK"/>
        </w:rPr>
      </w:pPr>
    </w:p>
    <w:p w14:paraId="6B3F9C84" w14:textId="77777777" w:rsidR="00AC5272" w:rsidRPr="007F66DB" w:rsidRDefault="00AC5272" w:rsidP="00AC5272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20"/>
        <w:rPr>
          <w:rFonts w:ascii="Arial" w:eastAsia="Times New Roman" w:hAnsi="Arial" w:cs="Arial"/>
          <w:b/>
          <w:bCs/>
          <w:color w:val="231F20"/>
          <w:w w:val="85"/>
          <w:sz w:val="28"/>
          <w:szCs w:val="28"/>
          <w:lang w:val="en-GB" w:eastAsia="da-DK"/>
        </w:rPr>
      </w:pPr>
      <w:r w:rsidRPr="007F66DB">
        <w:rPr>
          <w:rFonts w:ascii="Arial" w:eastAsia="Times New Roman" w:hAnsi="Arial" w:cs="Arial"/>
          <w:b/>
          <w:bCs/>
          <w:color w:val="231F20"/>
          <w:w w:val="85"/>
          <w:sz w:val="28"/>
          <w:szCs w:val="28"/>
          <w:u w:val="single"/>
          <w:lang w:val="en-GB" w:eastAsia="da-DK"/>
        </w:rPr>
        <w:t xml:space="preserve">Ideation, fundraising and implementation of </w:t>
      </w:r>
      <w:proofErr w:type="gramStart"/>
      <w:r w:rsidRPr="007F66DB">
        <w:rPr>
          <w:rFonts w:ascii="Arial" w:eastAsia="Times New Roman" w:hAnsi="Arial" w:cs="Arial"/>
          <w:b/>
          <w:bCs/>
          <w:color w:val="231F20"/>
          <w:w w:val="85"/>
          <w:sz w:val="28"/>
          <w:szCs w:val="28"/>
          <w:u w:val="single"/>
          <w:lang w:val="en-GB" w:eastAsia="da-DK"/>
        </w:rPr>
        <w:t>social  projects</w:t>
      </w:r>
      <w:proofErr w:type="gramEnd"/>
    </w:p>
    <w:p w14:paraId="026472F6" w14:textId="331038E2" w:rsidR="00AC5272" w:rsidRPr="00F221B7" w:rsidRDefault="00AC5272" w:rsidP="00F221B7">
      <w:pPr>
        <w:widowControl w:val="0"/>
        <w:kinsoku w:val="0"/>
        <w:overflowPunct w:val="0"/>
        <w:autoSpaceDE w:val="0"/>
        <w:autoSpaceDN w:val="0"/>
        <w:adjustRightInd w:val="0"/>
        <w:spacing w:before="296" w:after="0" w:line="247" w:lineRule="auto"/>
        <w:ind w:left="120" w:right="257"/>
        <w:rPr>
          <w:rFonts w:ascii="Arial" w:eastAsia="Times New Roman" w:hAnsi="Arial" w:cs="Arial"/>
          <w:b/>
          <w:bCs/>
          <w:color w:val="231F20"/>
          <w:spacing w:val="-20"/>
          <w:w w:val="90"/>
          <w:sz w:val="26"/>
          <w:szCs w:val="26"/>
          <w:lang w:val="en-GB" w:eastAsia="da-DK"/>
        </w:rPr>
      </w:pPr>
      <w:r w:rsidRPr="007F66DB">
        <w:rPr>
          <w:rFonts w:ascii="Arial" w:eastAsia="Times New Roman" w:hAnsi="Arial" w:cs="Arial"/>
          <w:b/>
          <w:bCs/>
          <w:color w:val="231F20"/>
          <w:w w:val="90"/>
          <w:sz w:val="26"/>
          <w:szCs w:val="26"/>
          <w:lang w:val="en-GB" w:eastAsia="da-DK"/>
        </w:rPr>
        <w:t>The</w:t>
      </w:r>
      <w:r w:rsidRPr="007F66DB">
        <w:rPr>
          <w:rFonts w:ascii="Arial" w:eastAsia="Times New Roman" w:hAnsi="Arial" w:cs="Arial"/>
          <w:b/>
          <w:bCs/>
          <w:color w:val="231F20"/>
          <w:spacing w:val="-20"/>
          <w:w w:val="90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b/>
          <w:bCs/>
          <w:color w:val="231F20"/>
          <w:w w:val="90"/>
          <w:sz w:val="26"/>
          <w:szCs w:val="26"/>
          <w:lang w:val="en-GB" w:eastAsia="da-DK"/>
        </w:rPr>
        <w:t>workshop</w:t>
      </w:r>
      <w:r w:rsidRPr="007F66DB">
        <w:rPr>
          <w:rFonts w:ascii="Arial" w:eastAsia="Times New Roman" w:hAnsi="Arial" w:cs="Arial"/>
          <w:b/>
          <w:bCs/>
          <w:color w:val="231F20"/>
          <w:spacing w:val="-20"/>
          <w:w w:val="90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b/>
          <w:bCs/>
          <w:color w:val="231F20"/>
          <w:w w:val="90"/>
          <w:sz w:val="26"/>
          <w:szCs w:val="26"/>
          <w:lang w:val="en-GB" w:eastAsia="da-DK"/>
        </w:rPr>
        <w:t>will</w:t>
      </w:r>
      <w:r w:rsidRPr="007F66DB">
        <w:rPr>
          <w:rFonts w:ascii="Arial" w:eastAsia="Times New Roman" w:hAnsi="Arial" w:cs="Arial"/>
          <w:b/>
          <w:bCs/>
          <w:color w:val="231F20"/>
          <w:spacing w:val="-20"/>
          <w:w w:val="90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b/>
          <w:bCs/>
          <w:color w:val="231F20"/>
          <w:w w:val="90"/>
          <w:sz w:val="26"/>
          <w:szCs w:val="26"/>
          <w:lang w:val="en-GB" w:eastAsia="da-DK"/>
        </w:rPr>
        <w:t>work</w:t>
      </w:r>
      <w:r w:rsidRPr="007F66DB">
        <w:rPr>
          <w:rFonts w:ascii="Arial" w:eastAsia="Times New Roman" w:hAnsi="Arial" w:cs="Arial"/>
          <w:b/>
          <w:bCs/>
          <w:color w:val="231F20"/>
          <w:spacing w:val="-20"/>
          <w:w w:val="90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b/>
          <w:bCs/>
          <w:color w:val="231F20"/>
          <w:w w:val="90"/>
          <w:sz w:val="26"/>
          <w:szCs w:val="26"/>
          <w:lang w:val="en-GB" w:eastAsia="da-DK"/>
        </w:rPr>
        <w:t>with</w:t>
      </w:r>
      <w:r w:rsidRPr="007F66DB">
        <w:rPr>
          <w:rFonts w:ascii="Arial" w:eastAsia="Times New Roman" w:hAnsi="Arial" w:cs="Arial"/>
          <w:b/>
          <w:bCs/>
          <w:color w:val="231F20"/>
          <w:spacing w:val="-20"/>
          <w:w w:val="90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b/>
          <w:bCs/>
          <w:color w:val="231F20"/>
          <w:w w:val="90"/>
          <w:sz w:val="26"/>
          <w:szCs w:val="26"/>
          <w:lang w:val="en-GB" w:eastAsia="da-DK"/>
        </w:rPr>
        <w:t>the</w:t>
      </w:r>
      <w:r w:rsidRPr="007F66DB">
        <w:rPr>
          <w:rFonts w:ascii="Arial" w:eastAsia="Times New Roman" w:hAnsi="Arial" w:cs="Arial"/>
          <w:b/>
          <w:bCs/>
          <w:color w:val="231F20"/>
          <w:spacing w:val="-20"/>
          <w:w w:val="90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b/>
          <w:bCs/>
          <w:color w:val="231F20"/>
          <w:w w:val="90"/>
          <w:sz w:val="26"/>
          <w:szCs w:val="26"/>
          <w:lang w:val="en-GB" w:eastAsia="da-DK"/>
        </w:rPr>
        <w:t>entire</w:t>
      </w:r>
      <w:r w:rsidRPr="007F66DB">
        <w:rPr>
          <w:rFonts w:ascii="Arial" w:eastAsia="Times New Roman" w:hAnsi="Arial" w:cs="Arial"/>
          <w:b/>
          <w:bCs/>
          <w:color w:val="231F20"/>
          <w:spacing w:val="-20"/>
          <w:w w:val="90"/>
          <w:sz w:val="26"/>
          <w:szCs w:val="26"/>
          <w:lang w:val="en-GB" w:eastAsia="da-DK"/>
        </w:rPr>
        <w:t xml:space="preserve"> </w:t>
      </w:r>
      <w:r w:rsidR="002B023F" w:rsidRPr="007F66DB">
        <w:rPr>
          <w:rFonts w:ascii="Arial" w:eastAsia="Times New Roman" w:hAnsi="Arial" w:cs="Arial"/>
          <w:b/>
          <w:bCs/>
          <w:color w:val="231F20"/>
          <w:w w:val="90"/>
          <w:sz w:val="26"/>
          <w:szCs w:val="26"/>
          <w:lang w:val="en-GB" w:eastAsia="da-DK"/>
        </w:rPr>
        <w:t>process</w:t>
      </w:r>
      <w:r w:rsidRPr="007F66DB">
        <w:rPr>
          <w:rFonts w:ascii="Arial" w:eastAsia="Times New Roman" w:hAnsi="Arial" w:cs="Arial"/>
          <w:b/>
          <w:bCs/>
          <w:color w:val="231F20"/>
          <w:spacing w:val="-20"/>
          <w:w w:val="90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0"/>
          <w:sz w:val="26"/>
          <w:szCs w:val="26"/>
          <w:lang w:val="en-GB" w:eastAsia="da-DK"/>
        </w:rPr>
        <w:t>from</w:t>
      </w:r>
      <w:r w:rsidRPr="007F66DB">
        <w:rPr>
          <w:rFonts w:ascii="Arial" w:eastAsia="Times New Roman" w:hAnsi="Arial" w:cs="Arial"/>
          <w:color w:val="231F20"/>
          <w:spacing w:val="-20"/>
          <w:w w:val="90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0"/>
          <w:sz w:val="26"/>
          <w:szCs w:val="26"/>
          <w:lang w:val="en-GB" w:eastAsia="da-DK"/>
        </w:rPr>
        <w:t>ideation</w:t>
      </w:r>
      <w:r w:rsidRPr="007F66DB">
        <w:rPr>
          <w:rFonts w:ascii="Arial" w:eastAsia="Times New Roman" w:hAnsi="Arial" w:cs="Arial"/>
          <w:color w:val="231F20"/>
          <w:spacing w:val="-20"/>
          <w:w w:val="90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0"/>
          <w:sz w:val="26"/>
          <w:szCs w:val="26"/>
          <w:lang w:val="en-GB" w:eastAsia="da-DK"/>
        </w:rPr>
        <w:t>to</w:t>
      </w:r>
      <w:r w:rsidRPr="007F66DB">
        <w:rPr>
          <w:rFonts w:ascii="Arial" w:eastAsia="Times New Roman" w:hAnsi="Arial" w:cs="Arial"/>
          <w:color w:val="231F20"/>
          <w:spacing w:val="-20"/>
          <w:w w:val="90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0"/>
          <w:sz w:val="26"/>
          <w:szCs w:val="26"/>
          <w:lang w:val="en-GB" w:eastAsia="da-DK"/>
        </w:rPr>
        <w:t>implementation.</w:t>
      </w:r>
      <w:r w:rsidRPr="007F66DB">
        <w:rPr>
          <w:rFonts w:ascii="Arial" w:eastAsia="Times New Roman" w:hAnsi="Arial" w:cs="Arial"/>
          <w:color w:val="231F20"/>
          <w:spacing w:val="-20"/>
          <w:w w:val="90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0"/>
          <w:sz w:val="26"/>
          <w:szCs w:val="26"/>
          <w:lang w:val="en-GB" w:eastAsia="da-DK"/>
        </w:rPr>
        <w:t>One</w:t>
      </w:r>
      <w:r w:rsidRPr="007F66DB">
        <w:rPr>
          <w:rFonts w:ascii="Arial" w:eastAsia="Times New Roman" w:hAnsi="Arial" w:cs="Arial"/>
          <w:color w:val="231F20"/>
          <w:spacing w:val="-20"/>
          <w:w w:val="90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0"/>
          <w:sz w:val="26"/>
          <w:szCs w:val="26"/>
          <w:lang w:val="en-GB" w:eastAsia="da-DK"/>
        </w:rPr>
        <w:t>important</w:t>
      </w:r>
      <w:r w:rsidRPr="007F66DB">
        <w:rPr>
          <w:rFonts w:ascii="Arial" w:eastAsia="Times New Roman" w:hAnsi="Arial" w:cs="Arial"/>
          <w:color w:val="231F20"/>
          <w:spacing w:val="-20"/>
          <w:w w:val="90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0"/>
          <w:sz w:val="26"/>
          <w:szCs w:val="26"/>
          <w:lang w:val="en-GB" w:eastAsia="da-DK"/>
        </w:rPr>
        <w:t xml:space="preserve">step </w:t>
      </w:r>
      <w:r w:rsidRPr="007F66DB">
        <w:rPr>
          <w:rFonts w:ascii="Arial" w:eastAsia="Times New Roman" w:hAnsi="Arial" w:cs="Arial"/>
          <w:color w:val="231F20"/>
          <w:sz w:val="26"/>
          <w:szCs w:val="26"/>
          <w:lang w:val="en-GB" w:eastAsia="da-DK"/>
        </w:rPr>
        <w:t>on</w:t>
      </w:r>
      <w:r w:rsidRPr="007F66DB">
        <w:rPr>
          <w:rFonts w:ascii="Arial" w:eastAsia="Times New Roman" w:hAnsi="Arial" w:cs="Arial"/>
          <w:color w:val="231F20"/>
          <w:spacing w:val="-49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sz w:val="26"/>
          <w:szCs w:val="26"/>
          <w:lang w:val="en-GB" w:eastAsia="da-DK"/>
        </w:rPr>
        <w:t>this</w:t>
      </w:r>
      <w:r w:rsidRPr="007F66DB">
        <w:rPr>
          <w:rFonts w:ascii="Arial" w:eastAsia="Times New Roman" w:hAnsi="Arial" w:cs="Arial"/>
          <w:color w:val="231F20"/>
          <w:spacing w:val="-49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sz w:val="26"/>
          <w:szCs w:val="26"/>
          <w:lang w:val="en-GB" w:eastAsia="da-DK"/>
        </w:rPr>
        <w:t>journey</w:t>
      </w:r>
      <w:r w:rsidRPr="007F66DB">
        <w:rPr>
          <w:rFonts w:ascii="Arial" w:eastAsia="Times New Roman" w:hAnsi="Arial" w:cs="Arial"/>
          <w:color w:val="231F20"/>
          <w:spacing w:val="-49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sz w:val="26"/>
          <w:szCs w:val="26"/>
          <w:lang w:val="en-GB" w:eastAsia="da-DK"/>
        </w:rPr>
        <w:t>is</w:t>
      </w:r>
      <w:r w:rsidRPr="007F66DB">
        <w:rPr>
          <w:rFonts w:ascii="Arial" w:eastAsia="Times New Roman" w:hAnsi="Arial" w:cs="Arial"/>
          <w:color w:val="231F20"/>
          <w:spacing w:val="-49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sz w:val="26"/>
          <w:szCs w:val="26"/>
          <w:lang w:val="en-GB" w:eastAsia="da-DK"/>
        </w:rPr>
        <w:t>how</w:t>
      </w:r>
      <w:r w:rsidRPr="007F66DB">
        <w:rPr>
          <w:rFonts w:ascii="Arial" w:eastAsia="Times New Roman" w:hAnsi="Arial" w:cs="Arial"/>
          <w:color w:val="231F20"/>
          <w:spacing w:val="-49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sz w:val="26"/>
          <w:szCs w:val="26"/>
          <w:lang w:val="en-GB" w:eastAsia="da-DK"/>
        </w:rPr>
        <w:t>to</w:t>
      </w:r>
      <w:r w:rsidRPr="007F66DB">
        <w:rPr>
          <w:rFonts w:ascii="Arial" w:eastAsia="Times New Roman" w:hAnsi="Arial" w:cs="Arial"/>
          <w:color w:val="231F20"/>
          <w:spacing w:val="-49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sz w:val="26"/>
          <w:szCs w:val="26"/>
          <w:lang w:val="en-GB" w:eastAsia="da-DK"/>
        </w:rPr>
        <w:t>finance</w:t>
      </w:r>
      <w:r w:rsidRPr="007F66DB">
        <w:rPr>
          <w:rFonts w:ascii="Arial" w:eastAsia="Times New Roman" w:hAnsi="Arial" w:cs="Arial"/>
          <w:color w:val="231F20"/>
          <w:spacing w:val="-49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sz w:val="26"/>
          <w:szCs w:val="26"/>
          <w:lang w:val="en-GB" w:eastAsia="da-DK"/>
        </w:rPr>
        <w:t>your</w:t>
      </w:r>
      <w:r w:rsidRPr="007F66DB">
        <w:rPr>
          <w:rFonts w:ascii="Arial" w:eastAsia="Times New Roman" w:hAnsi="Arial" w:cs="Arial"/>
          <w:color w:val="231F20"/>
          <w:spacing w:val="-49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sz w:val="26"/>
          <w:szCs w:val="26"/>
          <w:lang w:val="en-GB" w:eastAsia="da-DK"/>
        </w:rPr>
        <w:t>project.</w:t>
      </w:r>
      <w:r w:rsidRPr="007F66DB">
        <w:rPr>
          <w:rFonts w:ascii="Arial" w:eastAsia="Times New Roman" w:hAnsi="Arial" w:cs="Arial"/>
          <w:color w:val="231F20"/>
          <w:spacing w:val="-49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sz w:val="26"/>
          <w:szCs w:val="26"/>
          <w:lang w:val="en-GB" w:eastAsia="da-DK"/>
        </w:rPr>
        <w:t>The</w:t>
      </w:r>
      <w:r w:rsidRPr="007F66DB">
        <w:rPr>
          <w:rFonts w:ascii="Arial" w:eastAsia="Times New Roman" w:hAnsi="Arial" w:cs="Arial"/>
          <w:color w:val="231F20"/>
          <w:spacing w:val="-49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sz w:val="26"/>
          <w:szCs w:val="26"/>
          <w:lang w:val="en-GB" w:eastAsia="da-DK"/>
        </w:rPr>
        <w:t>workshop</w:t>
      </w:r>
      <w:r w:rsidRPr="007F66DB">
        <w:rPr>
          <w:rFonts w:ascii="Arial" w:eastAsia="Times New Roman" w:hAnsi="Arial" w:cs="Arial"/>
          <w:color w:val="231F20"/>
          <w:spacing w:val="-49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sz w:val="26"/>
          <w:szCs w:val="26"/>
          <w:lang w:val="en-GB" w:eastAsia="da-DK"/>
        </w:rPr>
        <w:t>will</w:t>
      </w:r>
      <w:r w:rsidRPr="007F66DB">
        <w:rPr>
          <w:rFonts w:ascii="Arial" w:eastAsia="Times New Roman" w:hAnsi="Arial" w:cs="Arial"/>
          <w:color w:val="231F20"/>
          <w:spacing w:val="-49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sz w:val="26"/>
          <w:szCs w:val="26"/>
          <w:lang w:val="en-GB" w:eastAsia="da-DK"/>
        </w:rPr>
        <w:t>focus</w:t>
      </w:r>
      <w:r w:rsidRPr="007F66DB">
        <w:rPr>
          <w:rFonts w:ascii="Arial" w:eastAsia="Times New Roman" w:hAnsi="Arial" w:cs="Arial"/>
          <w:color w:val="231F20"/>
          <w:spacing w:val="-49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sz w:val="26"/>
          <w:szCs w:val="26"/>
          <w:lang w:val="en-GB" w:eastAsia="da-DK"/>
        </w:rPr>
        <w:t>on</w:t>
      </w:r>
      <w:r w:rsidRPr="007F66DB">
        <w:rPr>
          <w:rFonts w:ascii="Arial" w:eastAsia="Times New Roman" w:hAnsi="Arial" w:cs="Arial"/>
          <w:color w:val="231F20"/>
          <w:spacing w:val="-49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sz w:val="26"/>
          <w:szCs w:val="26"/>
          <w:lang w:val="en-GB" w:eastAsia="da-DK"/>
        </w:rPr>
        <w:t>fundraising</w:t>
      </w:r>
      <w:r w:rsidRPr="007F66DB">
        <w:rPr>
          <w:rFonts w:ascii="Arial" w:eastAsia="Times New Roman" w:hAnsi="Arial" w:cs="Arial"/>
          <w:color w:val="231F20"/>
          <w:spacing w:val="-49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sz w:val="26"/>
          <w:szCs w:val="26"/>
          <w:lang w:val="en-GB" w:eastAsia="da-DK"/>
        </w:rPr>
        <w:t>in</w:t>
      </w:r>
      <w:r w:rsidRPr="007F66DB">
        <w:rPr>
          <w:rFonts w:ascii="Arial" w:eastAsia="Times New Roman" w:hAnsi="Arial" w:cs="Arial"/>
          <w:color w:val="231F20"/>
          <w:spacing w:val="-49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sz w:val="26"/>
          <w:szCs w:val="26"/>
          <w:lang w:val="en-GB" w:eastAsia="da-DK"/>
        </w:rPr>
        <w:t xml:space="preserve">various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ways.</w:t>
      </w:r>
      <w:r w:rsidRPr="007F66DB">
        <w:rPr>
          <w:rFonts w:ascii="Arial" w:eastAsia="Times New Roman" w:hAnsi="Arial" w:cs="Arial"/>
          <w:color w:val="231F20"/>
          <w:spacing w:val="-39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Communicating</w:t>
      </w:r>
      <w:r w:rsidRPr="007F66DB">
        <w:rPr>
          <w:rFonts w:ascii="Arial" w:eastAsia="Times New Roman" w:hAnsi="Arial" w:cs="Arial"/>
          <w:color w:val="231F20"/>
          <w:spacing w:val="-39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your</w:t>
      </w:r>
      <w:r w:rsidRPr="007F66DB">
        <w:rPr>
          <w:rFonts w:ascii="Arial" w:eastAsia="Times New Roman" w:hAnsi="Arial" w:cs="Arial"/>
          <w:color w:val="231F20"/>
          <w:spacing w:val="-39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project</w:t>
      </w:r>
      <w:r w:rsidRPr="007F66DB">
        <w:rPr>
          <w:rFonts w:ascii="Arial" w:eastAsia="Times New Roman" w:hAnsi="Arial" w:cs="Arial"/>
          <w:color w:val="231F20"/>
          <w:spacing w:val="-39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is</w:t>
      </w:r>
      <w:r w:rsidRPr="007F66DB">
        <w:rPr>
          <w:rFonts w:ascii="Arial" w:eastAsia="Times New Roman" w:hAnsi="Arial" w:cs="Arial"/>
          <w:color w:val="231F20"/>
          <w:spacing w:val="-39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also</w:t>
      </w:r>
      <w:r w:rsidRPr="007F66DB">
        <w:rPr>
          <w:rFonts w:ascii="Arial" w:eastAsia="Times New Roman" w:hAnsi="Arial" w:cs="Arial"/>
          <w:color w:val="231F20"/>
          <w:spacing w:val="-39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key</w:t>
      </w:r>
      <w:r w:rsidRPr="007F66DB">
        <w:rPr>
          <w:rFonts w:ascii="Arial" w:eastAsia="Times New Roman" w:hAnsi="Arial" w:cs="Arial"/>
          <w:color w:val="231F20"/>
          <w:spacing w:val="-39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to</w:t>
      </w:r>
      <w:r w:rsidRPr="007F66DB">
        <w:rPr>
          <w:rFonts w:ascii="Arial" w:eastAsia="Times New Roman" w:hAnsi="Arial" w:cs="Arial"/>
          <w:color w:val="231F20"/>
          <w:spacing w:val="-39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how</w:t>
      </w:r>
      <w:r w:rsidRPr="007F66DB">
        <w:rPr>
          <w:rFonts w:ascii="Arial" w:eastAsia="Times New Roman" w:hAnsi="Arial" w:cs="Arial"/>
          <w:color w:val="231F20"/>
          <w:spacing w:val="-39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you</w:t>
      </w:r>
      <w:r w:rsidRPr="007F66DB">
        <w:rPr>
          <w:rFonts w:ascii="Arial" w:eastAsia="Times New Roman" w:hAnsi="Arial" w:cs="Arial"/>
          <w:color w:val="231F20"/>
          <w:spacing w:val="-39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make</w:t>
      </w:r>
      <w:r w:rsidRPr="007F66DB">
        <w:rPr>
          <w:rFonts w:ascii="Arial" w:eastAsia="Times New Roman" w:hAnsi="Arial" w:cs="Arial"/>
          <w:color w:val="231F20"/>
          <w:spacing w:val="-39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sure</w:t>
      </w:r>
      <w:r w:rsidRPr="007F66DB">
        <w:rPr>
          <w:rFonts w:ascii="Arial" w:eastAsia="Times New Roman" w:hAnsi="Arial" w:cs="Arial"/>
          <w:color w:val="231F20"/>
          <w:spacing w:val="-39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you</w:t>
      </w:r>
      <w:r w:rsidRPr="007F66DB">
        <w:rPr>
          <w:rFonts w:ascii="Arial" w:eastAsia="Times New Roman" w:hAnsi="Arial" w:cs="Arial"/>
          <w:color w:val="231F20"/>
          <w:spacing w:val="-39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land</w:t>
      </w:r>
      <w:r w:rsidRPr="007F66DB">
        <w:rPr>
          <w:rFonts w:ascii="Arial" w:eastAsia="Times New Roman" w:hAnsi="Arial" w:cs="Arial"/>
          <w:color w:val="231F20"/>
          <w:spacing w:val="-39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it</w:t>
      </w:r>
      <w:r w:rsidRPr="007F66DB">
        <w:rPr>
          <w:rFonts w:ascii="Arial" w:eastAsia="Times New Roman" w:hAnsi="Arial" w:cs="Arial"/>
          <w:color w:val="231F20"/>
          <w:spacing w:val="-39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successfully</w:t>
      </w:r>
      <w:r w:rsidRPr="007F66DB">
        <w:rPr>
          <w:rFonts w:ascii="Arial" w:eastAsia="Times New Roman" w:hAnsi="Arial" w:cs="Arial"/>
          <w:color w:val="231F20"/>
          <w:spacing w:val="-39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 xml:space="preserve">among </w:t>
      </w:r>
      <w:r w:rsidRPr="007F66DB">
        <w:rPr>
          <w:rFonts w:ascii="Arial" w:eastAsia="Times New Roman" w:hAnsi="Arial" w:cs="Arial"/>
          <w:color w:val="231F20"/>
          <w:w w:val="90"/>
          <w:sz w:val="26"/>
          <w:szCs w:val="26"/>
          <w:lang w:val="en-GB" w:eastAsia="da-DK"/>
        </w:rPr>
        <w:t>all</w:t>
      </w:r>
      <w:r w:rsidRPr="007F66DB">
        <w:rPr>
          <w:rFonts w:ascii="Arial" w:eastAsia="Times New Roman" w:hAnsi="Arial" w:cs="Arial"/>
          <w:color w:val="231F20"/>
          <w:spacing w:val="-32"/>
          <w:w w:val="90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0"/>
          <w:sz w:val="26"/>
          <w:szCs w:val="26"/>
          <w:lang w:val="en-GB" w:eastAsia="da-DK"/>
        </w:rPr>
        <w:t>stakeholders.</w:t>
      </w:r>
    </w:p>
    <w:p w14:paraId="629AF658" w14:textId="77777777" w:rsidR="00AC5272" w:rsidRPr="007F66DB" w:rsidRDefault="00AC5272" w:rsidP="00AC5272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sz w:val="27"/>
          <w:szCs w:val="27"/>
          <w:lang w:val="en-GB" w:eastAsia="da-DK"/>
        </w:rPr>
      </w:pPr>
    </w:p>
    <w:p w14:paraId="6DE989E6" w14:textId="5FE0086C" w:rsidR="00AC5272" w:rsidRPr="007F66DB" w:rsidRDefault="00AC5272" w:rsidP="00AC5272">
      <w:pPr>
        <w:widowControl w:val="0"/>
        <w:kinsoku w:val="0"/>
        <w:overflowPunct w:val="0"/>
        <w:autoSpaceDE w:val="0"/>
        <w:autoSpaceDN w:val="0"/>
        <w:adjustRightInd w:val="0"/>
        <w:spacing w:after="0" w:line="247" w:lineRule="auto"/>
        <w:ind w:left="119" w:right="236"/>
        <w:rPr>
          <w:rFonts w:ascii="Arial" w:eastAsia="Times New Roman" w:hAnsi="Arial" w:cs="Arial"/>
          <w:color w:val="231F20"/>
          <w:w w:val="90"/>
          <w:sz w:val="26"/>
          <w:szCs w:val="26"/>
          <w:lang w:val="en-GB" w:eastAsia="da-DK"/>
        </w:rPr>
      </w:pPr>
      <w:r w:rsidRPr="007F66DB">
        <w:rPr>
          <w:rFonts w:ascii="Arial" w:eastAsia="Times New Roman" w:hAnsi="Arial" w:cs="Arial"/>
          <w:b/>
          <w:bCs/>
          <w:color w:val="231F20"/>
          <w:w w:val="90"/>
          <w:sz w:val="26"/>
          <w:szCs w:val="26"/>
          <w:lang w:val="en-GB" w:eastAsia="da-DK"/>
        </w:rPr>
        <w:t>The</w:t>
      </w:r>
      <w:r w:rsidRPr="007F66DB">
        <w:rPr>
          <w:rFonts w:ascii="Arial" w:eastAsia="Times New Roman" w:hAnsi="Arial" w:cs="Arial"/>
          <w:b/>
          <w:bCs/>
          <w:color w:val="231F20"/>
          <w:spacing w:val="-22"/>
          <w:w w:val="90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b/>
          <w:bCs/>
          <w:color w:val="231F20"/>
          <w:w w:val="90"/>
          <w:sz w:val="26"/>
          <w:szCs w:val="26"/>
          <w:lang w:val="en-GB" w:eastAsia="da-DK"/>
        </w:rPr>
        <w:t>process</w:t>
      </w:r>
      <w:r w:rsidRPr="007F66DB">
        <w:rPr>
          <w:rFonts w:ascii="Arial" w:eastAsia="Times New Roman" w:hAnsi="Arial" w:cs="Arial"/>
          <w:b/>
          <w:bCs/>
          <w:color w:val="231F20"/>
          <w:spacing w:val="-22"/>
          <w:w w:val="90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b/>
          <w:bCs/>
          <w:color w:val="231F20"/>
          <w:w w:val="90"/>
          <w:sz w:val="26"/>
          <w:szCs w:val="26"/>
          <w:lang w:val="en-GB" w:eastAsia="da-DK"/>
        </w:rPr>
        <w:t>is</w:t>
      </w:r>
      <w:r w:rsidRPr="007F66DB">
        <w:rPr>
          <w:rFonts w:ascii="Arial" w:eastAsia="Times New Roman" w:hAnsi="Arial" w:cs="Arial"/>
          <w:b/>
          <w:bCs/>
          <w:color w:val="231F20"/>
          <w:spacing w:val="-22"/>
          <w:w w:val="90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b/>
          <w:bCs/>
          <w:color w:val="231F20"/>
          <w:w w:val="90"/>
          <w:sz w:val="26"/>
          <w:szCs w:val="26"/>
          <w:lang w:val="en-GB" w:eastAsia="da-DK"/>
        </w:rPr>
        <w:t>also</w:t>
      </w:r>
      <w:r w:rsidRPr="007F66DB">
        <w:rPr>
          <w:rFonts w:ascii="Arial" w:eastAsia="Times New Roman" w:hAnsi="Arial" w:cs="Arial"/>
          <w:b/>
          <w:bCs/>
          <w:color w:val="231F20"/>
          <w:spacing w:val="-22"/>
          <w:w w:val="90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b/>
          <w:bCs/>
          <w:color w:val="231F20"/>
          <w:w w:val="90"/>
          <w:sz w:val="26"/>
          <w:szCs w:val="26"/>
          <w:lang w:val="en-GB" w:eastAsia="da-DK"/>
        </w:rPr>
        <w:t>applicable</w:t>
      </w:r>
      <w:r w:rsidRPr="007F66DB">
        <w:rPr>
          <w:rFonts w:ascii="Arial" w:eastAsia="Times New Roman" w:hAnsi="Arial" w:cs="Arial"/>
          <w:b/>
          <w:bCs/>
          <w:color w:val="231F20"/>
          <w:spacing w:val="-22"/>
          <w:w w:val="90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b/>
          <w:bCs/>
          <w:color w:val="231F20"/>
          <w:w w:val="90"/>
          <w:sz w:val="26"/>
          <w:szCs w:val="26"/>
          <w:lang w:val="en-GB" w:eastAsia="da-DK"/>
        </w:rPr>
        <w:t>for</w:t>
      </w:r>
      <w:r w:rsidRPr="007F66DB">
        <w:rPr>
          <w:rFonts w:ascii="Arial" w:eastAsia="Times New Roman" w:hAnsi="Arial" w:cs="Arial"/>
          <w:b/>
          <w:bCs/>
          <w:color w:val="231F20"/>
          <w:spacing w:val="-22"/>
          <w:w w:val="90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b/>
          <w:bCs/>
          <w:color w:val="231F20"/>
          <w:w w:val="90"/>
          <w:sz w:val="26"/>
          <w:szCs w:val="26"/>
          <w:lang w:val="en-GB" w:eastAsia="da-DK"/>
        </w:rPr>
        <w:t>social</w:t>
      </w:r>
      <w:r w:rsidRPr="007F66DB">
        <w:rPr>
          <w:rFonts w:ascii="Arial" w:eastAsia="Times New Roman" w:hAnsi="Arial" w:cs="Arial"/>
          <w:b/>
          <w:bCs/>
          <w:color w:val="231F20"/>
          <w:spacing w:val="-22"/>
          <w:w w:val="90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b/>
          <w:bCs/>
          <w:color w:val="231F20"/>
          <w:w w:val="90"/>
          <w:sz w:val="26"/>
          <w:szCs w:val="26"/>
          <w:lang w:val="en-GB" w:eastAsia="da-DK"/>
        </w:rPr>
        <w:t>entrepreneurship</w:t>
      </w:r>
      <w:r w:rsidRPr="007F66DB">
        <w:rPr>
          <w:rFonts w:ascii="Arial" w:eastAsia="Times New Roman" w:hAnsi="Arial" w:cs="Arial"/>
          <w:b/>
          <w:bCs/>
          <w:color w:val="231F20"/>
          <w:spacing w:val="-22"/>
          <w:w w:val="90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0"/>
          <w:sz w:val="26"/>
          <w:szCs w:val="26"/>
          <w:lang w:val="en-GB" w:eastAsia="da-DK"/>
        </w:rPr>
        <w:t>aiming</w:t>
      </w:r>
      <w:r w:rsidRPr="007F66DB">
        <w:rPr>
          <w:rFonts w:ascii="Arial" w:eastAsia="Times New Roman" w:hAnsi="Arial" w:cs="Arial"/>
          <w:color w:val="231F20"/>
          <w:spacing w:val="-22"/>
          <w:w w:val="90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0"/>
          <w:sz w:val="26"/>
          <w:szCs w:val="26"/>
          <w:lang w:val="en-GB" w:eastAsia="da-DK"/>
        </w:rPr>
        <w:t>at</w:t>
      </w:r>
      <w:r w:rsidRPr="007F66DB">
        <w:rPr>
          <w:rFonts w:ascii="Arial" w:eastAsia="Times New Roman" w:hAnsi="Arial" w:cs="Arial"/>
          <w:color w:val="231F20"/>
          <w:spacing w:val="-22"/>
          <w:w w:val="90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0"/>
          <w:sz w:val="26"/>
          <w:szCs w:val="26"/>
          <w:lang w:val="en-GB" w:eastAsia="da-DK"/>
        </w:rPr>
        <w:t>generating</w:t>
      </w:r>
      <w:r w:rsidRPr="007F66DB">
        <w:rPr>
          <w:rFonts w:ascii="Arial" w:eastAsia="Times New Roman" w:hAnsi="Arial" w:cs="Arial"/>
          <w:color w:val="231F20"/>
          <w:spacing w:val="-22"/>
          <w:w w:val="90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0"/>
          <w:sz w:val="26"/>
          <w:szCs w:val="26"/>
          <w:lang w:val="en-GB" w:eastAsia="da-DK"/>
        </w:rPr>
        <w:t>profit</w:t>
      </w:r>
      <w:r w:rsidRPr="007F66DB">
        <w:rPr>
          <w:rFonts w:ascii="Arial" w:eastAsia="Times New Roman" w:hAnsi="Arial" w:cs="Arial"/>
          <w:color w:val="231F20"/>
          <w:spacing w:val="-22"/>
          <w:w w:val="90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0"/>
          <w:sz w:val="26"/>
          <w:szCs w:val="26"/>
          <w:lang w:val="en-GB" w:eastAsia="da-DK"/>
        </w:rPr>
        <w:t>and</w:t>
      </w:r>
      <w:r w:rsidRPr="007F66DB">
        <w:rPr>
          <w:rFonts w:ascii="Arial" w:eastAsia="Times New Roman" w:hAnsi="Arial" w:cs="Arial"/>
          <w:color w:val="231F20"/>
          <w:spacing w:val="-22"/>
          <w:w w:val="90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0"/>
          <w:sz w:val="26"/>
          <w:szCs w:val="26"/>
          <w:lang w:val="en-GB" w:eastAsia="da-DK"/>
        </w:rPr>
        <w:t xml:space="preserve">solving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social</w:t>
      </w:r>
      <w:r w:rsidRPr="007F66DB">
        <w:rPr>
          <w:rFonts w:ascii="Arial" w:eastAsia="Times New Roman" w:hAnsi="Arial" w:cs="Arial"/>
          <w:color w:val="231F20"/>
          <w:spacing w:val="-41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problems</w:t>
      </w:r>
      <w:r w:rsidRPr="007F66DB">
        <w:rPr>
          <w:rFonts w:ascii="Arial" w:eastAsia="Times New Roman" w:hAnsi="Arial" w:cs="Arial"/>
          <w:color w:val="231F20"/>
          <w:spacing w:val="-41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at</w:t>
      </w:r>
      <w:r w:rsidRPr="007F66DB">
        <w:rPr>
          <w:rFonts w:ascii="Arial" w:eastAsia="Times New Roman" w:hAnsi="Arial" w:cs="Arial"/>
          <w:color w:val="231F20"/>
          <w:spacing w:val="-41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the</w:t>
      </w:r>
      <w:r w:rsidRPr="007F66DB">
        <w:rPr>
          <w:rFonts w:ascii="Arial" w:eastAsia="Times New Roman" w:hAnsi="Arial" w:cs="Arial"/>
          <w:color w:val="231F20"/>
          <w:spacing w:val="-41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same</w:t>
      </w:r>
      <w:r w:rsidRPr="007F66DB">
        <w:rPr>
          <w:rFonts w:ascii="Arial" w:eastAsia="Times New Roman" w:hAnsi="Arial" w:cs="Arial"/>
          <w:color w:val="231F20"/>
          <w:spacing w:val="-41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time.</w:t>
      </w:r>
      <w:r w:rsidRPr="007F66DB">
        <w:rPr>
          <w:rFonts w:ascii="Arial" w:eastAsia="Times New Roman" w:hAnsi="Arial" w:cs="Arial"/>
          <w:color w:val="231F20"/>
          <w:spacing w:val="-41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This</w:t>
      </w:r>
      <w:r w:rsidRPr="007F66DB">
        <w:rPr>
          <w:rFonts w:ascii="Arial" w:eastAsia="Times New Roman" w:hAnsi="Arial" w:cs="Arial"/>
          <w:color w:val="231F20"/>
          <w:spacing w:val="-41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process</w:t>
      </w:r>
      <w:r w:rsidRPr="007F66DB">
        <w:rPr>
          <w:rFonts w:ascii="Arial" w:eastAsia="Times New Roman" w:hAnsi="Arial" w:cs="Arial"/>
          <w:color w:val="231F20"/>
          <w:spacing w:val="-41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includes</w:t>
      </w:r>
      <w:r w:rsidRPr="007F66DB">
        <w:rPr>
          <w:rFonts w:ascii="Arial" w:eastAsia="Times New Roman" w:hAnsi="Arial" w:cs="Arial"/>
          <w:color w:val="231F20"/>
          <w:spacing w:val="-41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getting</w:t>
      </w:r>
      <w:r w:rsidRPr="007F66DB">
        <w:rPr>
          <w:rFonts w:ascii="Arial" w:eastAsia="Times New Roman" w:hAnsi="Arial" w:cs="Arial"/>
          <w:color w:val="231F20"/>
          <w:spacing w:val="-41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the</w:t>
      </w:r>
      <w:r w:rsidRPr="007F66DB">
        <w:rPr>
          <w:rFonts w:ascii="Arial" w:eastAsia="Times New Roman" w:hAnsi="Arial" w:cs="Arial"/>
          <w:color w:val="231F20"/>
          <w:spacing w:val="-41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idea,</w:t>
      </w:r>
      <w:r w:rsidRPr="007F66DB">
        <w:rPr>
          <w:rFonts w:ascii="Arial" w:eastAsia="Times New Roman" w:hAnsi="Arial" w:cs="Arial"/>
          <w:color w:val="231F20"/>
          <w:spacing w:val="-41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setting</w:t>
      </w:r>
      <w:r w:rsidRPr="007F66DB">
        <w:rPr>
          <w:rFonts w:ascii="Arial" w:eastAsia="Times New Roman" w:hAnsi="Arial" w:cs="Arial"/>
          <w:color w:val="231F20"/>
          <w:spacing w:val="-41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the</w:t>
      </w:r>
      <w:r w:rsidRPr="007F66DB">
        <w:rPr>
          <w:rFonts w:ascii="Arial" w:eastAsia="Times New Roman" w:hAnsi="Arial" w:cs="Arial"/>
          <w:color w:val="231F20"/>
          <w:spacing w:val="-41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goal</w:t>
      </w:r>
      <w:r w:rsidRPr="007F66DB">
        <w:rPr>
          <w:rFonts w:ascii="Arial" w:eastAsia="Times New Roman" w:hAnsi="Arial" w:cs="Arial"/>
          <w:color w:val="231F20"/>
          <w:spacing w:val="-41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and</w:t>
      </w:r>
      <w:r w:rsidRPr="007F66DB">
        <w:rPr>
          <w:rFonts w:ascii="Arial" w:eastAsia="Times New Roman" w:hAnsi="Arial" w:cs="Arial"/>
          <w:color w:val="231F20"/>
          <w:spacing w:val="-41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the</w:t>
      </w:r>
      <w:r w:rsidRPr="007F66DB">
        <w:rPr>
          <w:rFonts w:ascii="Arial" w:eastAsia="Times New Roman" w:hAnsi="Arial" w:cs="Arial"/>
          <w:color w:val="231F20"/>
          <w:spacing w:val="-41"/>
          <w:w w:val="95"/>
          <w:sz w:val="26"/>
          <w:szCs w:val="26"/>
          <w:lang w:val="en-GB" w:eastAsia="da-DK"/>
        </w:rPr>
        <w:t xml:space="preserve"> </w:t>
      </w:r>
      <w:r w:rsidR="00A610F9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ob</w:t>
      </w:r>
      <w:r w:rsidRPr="007F66DB">
        <w:rPr>
          <w:rFonts w:ascii="Arial" w:eastAsia="Times New Roman" w:hAnsi="Arial" w:cs="Arial"/>
          <w:color w:val="231F20"/>
          <w:w w:val="90"/>
          <w:sz w:val="26"/>
          <w:szCs w:val="26"/>
          <w:lang w:val="en-GB" w:eastAsia="da-DK"/>
        </w:rPr>
        <w:t>jectives, formulating indicators, stating the activities, calculating needed resources, investigating the local</w:t>
      </w:r>
      <w:r w:rsidRPr="007F66DB">
        <w:rPr>
          <w:rFonts w:ascii="Arial" w:eastAsia="Times New Roman" w:hAnsi="Arial" w:cs="Arial"/>
          <w:color w:val="231F20"/>
          <w:spacing w:val="-9"/>
          <w:w w:val="90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0"/>
          <w:sz w:val="26"/>
          <w:szCs w:val="26"/>
          <w:lang w:val="en-GB" w:eastAsia="da-DK"/>
        </w:rPr>
        <w:t>context,</w:t>
      </w:r>
      <w:r w:rsidRPr="007F66DB">
        <w:rPr>
          <w:rFonts w:ascii="Arial" w:eastAsia="Times New Roman" w:hAnsi="Arial" w:cs="Arial"/>
          <w:color w:val="231F20"/>
          <w:spacing w:val="-9"/>
          <w:w w:val="90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0"/>
          <w:sz w:val="26"/>
          <w:szCs w:val="26"/>
          <w:lang w:val="en-GB" w:eastAsia="da-DK"/>
        </w:rPr>
        <w:t>and</w:t>
      </w:r>
      <w:r w:rsidRPr="007F66DB">
        <w:rPr>
          <w:rFonts w:ascii="Arial" w:eastAsia="Times New Roman" w:hAnsi="Arial" w:cs="Arial"/>
          <w:color w:val="231F20"/>
          <w:spacing w:val="-9"/>
          <w:w w:val="90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0"/>
          <w:sz w:val="26"/>
          <w:szCs w:val="26"/>
          <w:lang w:val="en-GB" w:eastAsia="da-DK"/>
        </w:rPr>
        <w:t>planning</w:t>
      </w:r>
      <w:r w:rsidRPr="007F66DB">
        <w:rPr>
          <w:rFonts w:ascii="Arial" w:eastAsia="Times New Roman" w:hAnsi="Arial" w:cs="Arial"/>
          <w:color w:val="231F20"/>
          <w:spacing w:val="-9"/>
          <w:w w:val="90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0"/>
          <w:sz w:val="26"/>
          <w:szCs w:val="26"/>
          <w:lang w:val="en-GB" w:eastAsia="da-DK"/>
        </w:rPr>
        <w:t>evaluation</w:t>
      </w:r>
      <w:r w:rsidRPr="007F66DB">
        <w:rPr>
          <w:rFonts w:ascii="Arial" w:eastAsia="Times New Roman" w:hAnsi="Arial" w:cs="Arial"/>
          <w:color w:val="231F20"/>
          <w:spacing w:val="-9"/>
          <w:w w:val="90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0"/>
          <w:sz w:val="26"/>
          <w:szCs w:val="26"/>
          <w:lang w:val="en-GB" w:eastAsia="da-DK"/>
        </w:rPr>
        <w:t>of</w:t>
      </w:r>
      <w:r w:rsidRPr="007F66DB">
        <w:rPr>
          <w:rFonts w:ascii="Arial" w:eastAsia="Times New Roman" w:hAnsi="Arial" w:cs="Arial"/>
          <w:color w:val="231F20"/>
          <w:spacing w:val="-9"/>
          <w:w w:val="90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0"/>
          <w:sz w:val="26"/>
          <w:szCs w:val="26"/>
          <w:lang w:val="en-GB" w:eastAsia="da-DK"/>
        </w:rPr>
        <w:t>results</w:t>
      </w:r>
      <w:r w:rsidRPr="007F66DB">
        <w:rPr>
          <w:rFonts w:ascii="Arial" w:eastAsia="Times New Roman" w:hAnsi="Arial" w:cs="Arial"/>
          <w:color w:val="231F20"/>
          <w:spacing w:val="-9"/>
          <w:w w:val="90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0"/>
          <w:sz w:val="26"/>
          <w:szCs w:val="26"/>
          <w:lang w:val="en-GB" w:eastAsia="da-DK"/>
        </w:rPr>
        <w:t>in</w:t>
      </w:r>
      <w:r w:rsidRPr="007F66DB">
        <w:rPr>
          <w:rFonts w:ascii="Arial" w:eastAsia="Times New Roman" w:hAnsi="Arial" w:cs="Arial"/>
          <w:color w:val="231F20"/>
          <w:spacing w:val="-9"/>
          <w:w w:val="90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0"/>
          <w:sz w:val="26"/>
          <w:szCs w:val="26"/>
          <w:lang w:val="en-GB" w:eastAsia="da-DK"/>
        </w:rPr>
        <w:t>term</w:t>
      </w:r>
      <w:r w:rsidRPr="007F66DB">
        <w:rPr>
          <w:rFonts w:ascii="Arial" w:eastAsia="Times New Roman" w:hAnsi="Arial" w:cs="Arial"/>
          <w:color w:val="231F20"/>
          <w:spacing w:val="-9"/>
          <w:w w:val="90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0"/>
          <w:sz w:val="26"/>
          <w:szCs w:val="26"/>
          <w:lang w:val="en-GB" w:eastAsia="da-DK"/>
        </w:rPr>
        <w:t>of</w:t>
      </w:r>
      <w:r w:rsidRPr="007F66DB">
        <w:rPr>
          <w:rFonts w:ascii="Arial" w:eastAsia="Times New Roman" w:hAnsi="Arial" w:cs="Arial"/>
          <w:color w:val="231F20"/>
          <w:spacing w:val="-9"/>
          <w:w w:val="90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0"/>
          <w:sz w:val="26"/>
          <w:szCs w:val="26"/>
          <w:lang w:val="en-GB" w:eastAsia="da-DK"/>
        </w:rPr>
        <w:t>success,</w:t>
      </w:r>
      <w:r w:rsidRPr="007F66DB">
        <w:rPr>
          <w:rFonts w:ascii="Arial" w:eastAsia="Times New Roman" w:hAnsi="Arial" w:cs="Arial"/>
          <w:color w:val="231F20"/>
          <w:spacing w:val="-9"/>
          <w:w w:val="90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0"/>
          <w:sz w:val="26"/>
          <w:szCs w:val="26"/>
          <w:lang w:val="en-GB" w:eastAsia="da-DK"/>
        </w:rPr>
        <w:t>efficiency,</w:t>
      </w:r>
      <w:r w:rsidRPr="007F66DB">
        <w:rPr>
          <w:rFonts w:ascii="Arial" w:eastAsia="Times New Roman" w:hAnsi="Arial" w:cs="Arial"/>
          <w:color w:val="231F20"/>
          <w:spacing w:val="-9"/>
          <w:w w:val="90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0"/>
          <w:sz w:val="26"/>
          <w:szCs w:val="26"/>
          <w:lang w:val="en-GB" w:eastAsia="da-DK"/>
        </w:rPr>
        <w:t>and</w:t>
      </w:r>
      <w:r w:rsidRPr="007F66DB">
        <w:rPr>
          <w:rFonts w:ascii="Arial" w:eastAsia="Times New Roman" w:hAnsi="Arial" w:cs="Arial"/>
          <w:color w:val="231F20"/>
          <w:spacing w:val="-9"/>
          <w:w w:val="90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0"/>
          <w:sz w:val="26"/>
          <w:szCs w:val="26"/>
          <w:lang w:val="en-GB" w:eastAsia="da-DK"/>
        </w:rPr>
        <w:t>sustainability.</w:t>
      </w:r>
    </w:p>
    <w:p w14:paraId="335C3E08" w14:textId="77777777" w:rsidR="00AC5272" w:rsidRPr="007F66DB" w:rsidRDefault="00AC5272" w:rsidP="00AC5272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sz w:val="27"/>
          <w:szCs w:val="27"/>
          <w:lang w:val="en-GB" w:eastAsia="da-DK"/>
        </w:rPr>
      </w:pPr>
    </w:p>
    <w:p w14:paraId="74C48DF2" w14:textId="39CF9874" w:rsidR="00AC5272" w:rsidRPr="007F66DB" w:rsidRDefault="00AC5272" w:rsidP="00AC5272">
      <w:pPr>
        <w:widowControl w:val="0"/>
        <w:kinsoku w:val="0"/>
        <w:overflowPunct w:val="0"/>
        <w:autoSpaceDE w:val="0"/>
        <w:autoSpaceDN w:val="0"/>
        <w:adjustRightInd w:val="0"/>
        <w:spacing w:after="0" w:line="247" w:lineRule="auto"/>
        <w:ind w:left="119" w:right="123"/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</w:pPr>
      <w:r w:rsidRPr="007F66DB">
        <w:rPr>
          <w:rFonts w:ascii="Arial" w:eastAsia="Times New Roman" w:hAnsi="Arial" w:cs="Arial"/>
          <w:b/>
          <w:bCs/>
          <w:color w:val="231F20"/>
          <w:w w:val="95"/>
          <w:sz w:val="26"/>
          <w:szCs w:val="26"/>
          <w:lang w:val="en-GB" w:eastAsia="da-DK"/>
        </w:rPr>
        <w:t>In</w:t>
      </w:r>
      <w:r w:rsidRPr="007F66DB">
        <w:rPr>
          <w:rFonts w:ascii="Arial" w:eastAsia="Times New Roman" w:hAnsi="Arial" w:cs="Arial"/>
          <w:b/>
          <w:bCs/>
          <w:color w:val="231F20"/>
          <w:spacing w:val="-45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b/>
          <w:bCs/>
          <w:color w:val="231F20"/>
          <w:w w:val="95"/>
          <w:sz w:val="26"/>
          <w:szCs w:val="26"/>
          <w:lang w:val="en-GB" w:eastAsia="da-DK"/>
        </w:rPr>
        <w:t>the</w:t>
      </w:r>
      <w:r w:rsidRPr="007F66DB">
        <w:rPr>
          <w:rFonts w:ascii="Arial" w:eastAsia="Times New Roman" w:hAnsi="Arial" w:cs="Arial"/>
          <w:b/>
          <w:bCs/>
          <w:color w:val="231F20"/>
          <w:spacing w:val="-45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b/>
          <w:bCs/>
          <w:color w:val="231F20"/>
          <w:w w:val="95"/>
          <w:sz w:val="26"/>
          <w:szCs w:val="26"/>
          <w:lang w:val="en-GB" w:eastAsia="da-DK"/>
        </w:rPr>
        <w:t>workshop,</w:t>
      </w:r>
      <w:r w:rsidRPr="007F66DB">
        <w:rPr>
          <w:rFonts w:ascii="Arial" w:eastAsia="Times New Roman" w:hAnsi="Arial" w:cs="Arial"/>
          <w:b/>
          <w:bCs/>
          <w:color w:val="231F20"/>
          <w:spacing w:val="-45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b/>
          <w:bCs/>
          <w:color w:val="231F20"/>
          <w:w w:val="95"/>
          <w:sz w:val="26"/>
          <w:szCs w:val="26"/>
          <w:lang w:val="en-GB" w:eastAsia="da-DK"/>
        </w:rPr>
        <w:t>you</w:t>
      </w:r>
      <w:r w:rsidRPr="007F66DB">
        <w:rPr>
          <w:rFonts w:ascii="Arial" w:eastAsia="Times New Roman" w:hAnsi="Arial" w:cs="Arial"/>
          <w:b/>
          <w:bCs/>
          <w:color w:val="231F20"/>
          <w:spacing w:val="-45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b/>
          <w:bCs/>
          <w:color w:val="231F20"/>
          <w:w w:val="95"/>
          <w:sz w:val="26"/>
          <w:szCs w:val="26"/>
          <w:lang w:val="en-GB" w:eastAsia="da-DK"/>
        </w:rPr>
        <w:t>will</w:t>
      </w:r>
      <w:r w:rsidRPr="007F66DB">
        <w:rPr>
          <w:rFonts w:ascii="Arial" w:eastAsia="Times New Roman" w:hAnsi="Arial" w:cs="Arial"/>
          <w:b/>
          <w:bCs/>
          <w:color w:val="231F20"/>
          <w:spacing w:val="-45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b/>
          <w:bCs/>
          <w:color w:val="231F20"/>
          <w:w w:val="95"/>
          <w:sz w:val="26"/>
          <w:szCs w:val="26"/>
          <w:lang w:val="en-GB" w:eastAsia="da-DK"/>
        </w:rPr>
        <w:t>learn</w:t>
      </w:r>
      <w:r w:rsidRPr="007F66DB">
        <w:rPr>
          <w:rFonts w:ascii="Arial" w:eastAsia="Times New Roman" w:hAnsi="Arial" w:cs="Arial"/>
          <w:b/>
          <w:bCs/>
          <w:color w:val="231F20"/>
          <w:spacing w:val="-45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b/>
          <w:bCs/>
          <w:color w:val="231F20"/>
          <w:w w:val="95"/>
          <w:sz w:val="26"/>
          <w:szCs w:val="26"/>
          <w:lang w:val="en-GB" w:eastAsia="da-DK"/>
        </w:rPr>
        <w:t>how</w:t>
      </w:r>
      <w:r w:rsidRPr="007F66DB">
        <w:rPr>
          <w:rFonts w:ascii="Arial" w:eastAsia="Times New Roman" w:hAnsi="Arial" w:cs="Arial"/>
          <w:b/>
          <w:bCs/>
          <w:color w:val="231F20"/>
          <w:spacing w:val="-45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b/>
          <w:bCs/>
          <w:color w:val="231F20"/>
          <w:w w:val="95"/>
          <w:sz w:val="26"/>
          <w:szCs w:val="26"/>
          <w:lang w:val="en-GB" w:eastAsia="da-DK"/>
        </w:rPr>
        <w:t>to</w:t>
      </w:r>
      <w:r w:rsidRPr="007F66DB">
        <w:rPr>
          <w:rFonts w:ascii="Arial" w:eastAsia="Times New Roman" w:hAnsi="Arial" w:cs="Arial"/>
          <w:b/>
          <w:bCs/>
          <w:color w:val="231F20"/>
          <w:spacing w:val="-45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b/>
          <w:bCs/>
          <w:color w:val="231F20"/>
          <w:w w:val="95"/>
          <w:sz w:val="26"/>
          <w:szCs w:val="26"/>
          <w:lang w:val="en-GB" w:eastAsia="da-DK"/>
        </w:rPr>
        <w:t>write</w:t>
      </w:r>
      <w:r w:rsidRPr="007F66DB">
        <w:rPr>
          <w:rFonts w:ascii="Arial" w:eastAsia="Times New Roman" w:hAnsi="Arial" w:cs="Arial"/>
          <w:b/>
          <w:bCs/>
          <w:color w:val="231F20"/>
          <w:spacing w:val="-45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b/>
          <w:bCs/>
          <w:color w:val="231F20"/>
          <w:w w:val="95"/>
          <w:sz w:val="26"/>
          <w:szCs w:val="26"/>
          <w:lang w:val="en-GB" w:eastAsia="da-DK"/>
        </w:rPr>
        <w:t>an</w:t>
      </w:r>
      <w:r w:rsidRPr="007F66DB">
        <w:rPr>
          <w:rFonts w:ascii="Arial" w:eastAsia="Times New Roman" w:hAnsi="Arial" w:cs="Arial"/>
          <w:b/>
          <w:bCs/>
          <w:color w:val="231F20"/>
          <w:spacing w:val="-45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b/>
          <w:bCs/>
          <w:color w:val="231F20"/>
          <w:w w:val="95"/>
          <w:sz w:val="26"/>
          <w:szCs w:val="26"/>
          <w:lang w:val="en-GB" w:eastAsia="da-DK"/>
        </w:rPr>
        <w:t>application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,</w:t>
      </w:r>
      <w:r w:rsidRPr="007F66DB">
        <w:rPr>
          <w:rFonts w:ascii="Arial" w:eastAsia="Times New Roman" w:hAnsi="Arial" w:cs="Arial"/>
          <w:color w:val="231F20"/>
          <w:spacing w:val="-45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how</w:t>
      </w:r>
      <w:r w:rsidRPr="007F66DB">
        <w:rPr>
          <w:rFonts w:ascii="Arial" w:eastAsia="Times New Roman" w:hAnsi="Arial" w:cs="Arial"/>
          <w:color w:val="231F20"/>
          <w:spacing w:val="-45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to</w:t>
      </w:r>
      <w:r w:rsidRPr="007F66DB">
        <w:rPr>
          <w:rFonts w:ascii="Arial" w:eastAsia="Times New Roman" w:hAnsi="Arial" w:cs="Arial"/>
          <w:color w:val="231F20"/>
          <w:spacing w:val="-45"/>
          <w:w w:val="95"/>
          <w:sz w:val="26"/>
          <w:szCs w:val="26"/>
          <w:lang w:val="en-GB" w:eastAsia="da-DK"/>
        </w:rPr>
        <w:t xml:space="preserve"> </w:t>
      </w:r>
      <w:r w:rsidR="009350B7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 xml:space="preserve">submit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and</w:t>
      </w:r>
      <w:r w:rsidRPr="007F66DB">
        <w:rPr>
          <w:rFonts w:ascii="Arial" w:eastAsia="Times New Roman" w:hAnsi="Arial" w:cs="Arial"/>
          <w:color w:val="231F20"/>
          <w:spacing w:val="-45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how</w:t>
      </w:r>
      <w:r w:rsidRPr="007F66DB">
        <w:rPr>
          <w:rFonts w:ascii="Arial" w:eastAsia="Times New Roman" w:hAnsi="Arial" w:cs="Arial"/>
          <w:color w:val="231F20"/>
          <w:spacing w:val="-45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to</w:t>
      </w:r>
      <w:r w:rsidRPr="007F66DB">
        <w:rPr>
          <w:rFonts w:ascii="Arial" w:eastAsia="Times New Roman" w:hAnsi="Arial" w:cs="Arial"/>
          <w:color w:val="231F20"/>
          <w:spacing w:val="-45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be</w:t>
      </w:r>
      <w:r w:rsidRPr="007F66DB">
        <w:rPr>
          <w:rFonts w:ascii="Arial" w:eastAsia="Times New Roman" w:hAnsi="Arial" w:cs="Arial"/>
          <w:color w:val="231F20"/>
          <w:spacing w:val="-45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flexible</w:t>
      </w:r>
      <w:r w:rsidRPr="007F66DB">
        <w:rPr>
          <w:rFonts w:ascii="Arial" w:eastAsia="Times New Roman" w:hAnsi="Arial" w:cs="Arial"/>
          <w:color w:val="231F20"/>
          <w:spacing w:val="-45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in the</w:t>
      </w:r>
      <w:r w:rsidRPr="007F66DB">
        <w:rPr>
          <w:rFonts w:ascii="Arial" w:eastAsia="Times New Roman" w:hAnsi="Arial" w:cs="Arial"/>
          <w:color w:val="231F20"/>
          <w:spacing w:val="-32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dialogue</w:t>
      </w:r>
      <w:r w:rsidRPr="007F66DB">
        <w:rPr>
          <w:rFonts w:ascii="Arial" w:eastAsia="Times New Roman" w:hAnsi="Arial" w:cs="Arial"/>
          <w:color w:val="231F20"/>
          <w:spacing w:val="-32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with</w:t>
      </w:r>
      <w:r w:rsidRPr="007F66DB">
        <w:rPr>
          <w:rFonts w:ascii="Arial" w:eastAsia="Times New Roman" w:hAnsi="Arial" w:cs="Arial"/>
          <w:color w:val="231F20"/>
          <w:spacing w:val="-32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the</w:t>
      </w:r>
      <w:r w:rsidRPr="007F66DB">
        <w:rPr>
          <w:rFonts w:ascii="Arial" w:eastAsia="Times New Roman" w:hAnsi="Arial" w:cs="Arial"/>
          <w:color w:val="231F20"/>
          <w:spacing w:val="-32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donor</w:t>
      </w:r>
      <w:r w:rsidRPr="007F66DB">
        <w:rPr>
          <w:rFonts w:ascii="Arial" w:eastAsia="Times New Roman" w:hAnsi="Arial" w:cs="Arial"/>
          <w:color w:val="231F20"/>
          <w:spacing w:val="-32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and</w:t>
      </w:r>
      <w:r w:rsidRPr="007F66DB">
        <w:rPr>
          <w:rFonts w:ascii="Arial" w:eastAsia="Times New Roman" w:hAnsi="Arial" w:cs="Arial"/>
          <w:color w:val="231F20"/>
          <w:spacing w:val="-32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with</w:t>
      </w:r>
      <w:r w:rsidRPr="007F66DB">
        <w:rPr>
          <w:rFonts w:ascii="Arial" w:eastAsia="Times New Roman" w:hAnsi="Arial" w:cs="Arial"/>
          <w:color w:val="231F20"/>
          <w:spacing w:val="-32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the</w:t>
      </w:r>
      <w:r w:rsidRPr="007F66DB">
        <w:rPr>
          <w:rFonts w:ascii="Arial" w:eastAsia="Times New Roman" w:hAnsi="Arial" w:cs="Arial"/>
          <w:color w:val="231F20"/>
          <w:spacing w:val="-32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target</w:t>
      </w:r>
      <w:r w:rsidRPr="007F66DB">
        <w:rPr>
          <w:rFonts w:ascii="Arial" w:eastAsia="Times New Roman" w:hAnsi="Arial" w:cs="Arial"/>
          <w:color w:val="231F20"/>
          <w:spacing w:val="-32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population.</w:t>
      </w:r>
      <w:r w:rsidRPr="007F66DB">
        <w:rPr>
          <w:rFonts w:ascii="Arial" w:eastAsia="Times New Roman" w:hAnsi="Arial" w:cs="Arial"/>
          <w:color w:val="231F20"/>
          <w:spacing w:val="-32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A</w:t>
      </w:r>
      <w:r w:rsidRPr="007F66DB">
        <w:rPr>
          <w:rFonts w:ascii="Arial" w:eastAsia="Times New Roman" w:hAnsi="Arial" w:cs="Arial"/>
          <w:color w:val="231F20"/>
          <w:spacing w:val="-32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project</w:t>
      </w:r>
      <w:r w:rsidRPr="007F66DB">
        <w:rPr>
          <w:rFonts w:ascii="Arial" w:eastAsia="Times New Roman" w:hAnsi="Arial" w:cs="Arial"/>
          <w:color w:val="231F20"/>
          <w:spacing w:val="-32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document</w:t>
      </w:r>
      <w:r w:rsidRPr="007F66DB">
        <w:rPr>
          <w:rFonts w:ascii="Arial" w:eastAsia="Times New Roman" w:hAnsi="Arial" w:cs="Arial"/>
          <w:color w:val="231F20"/>
          <w:spacing w:val="-32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is</w:t>
      </w:r>
      <w:r w:rsidRPr="007F66DB">
        <w:rPr>
          <w:rFonts w:ascii="Arial" w:eastAsia="Times New Roman" w:hAnsi="Arial" w:cs="Arial"/>
          <w:color w:val="231F20"/>
          <w:spacing w:val="-32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a</w:t>
      </w:r>
      <w:r w:rsidRPr="007F66DB">
        <w:rPr>
          <w:rFonts w:ascii="Arial" w:eastAsia="Times New Roman" w:hAnsi="Arial" w:cs="Arial"/>
          <w:color w:val="231F20"/>
          <w:spacing w:val="-32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working</w:t>
      </w:r>
      <w:r w:rsidRPr="007F66DB">
        <w:rPr>
          <w:rFonts w:ascii="Arial" w:eastAsia="Times New Roman" w:hAnsi="Arial" w:cs="Arial"/>
          <w:color w:val="231F20"/>
          <w:spacing w:val="-32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paper</w:t>
      </w:r>
      <w:r w:rsidRPr="007F66DB">
        <w:rPr>
          <w:rFonts w:ascii="Arial" w:eastAsia="Times New Roman" w:hAnsi="Arial" w:cs="Arial"/>
          <w:color w:val="231F20"/>
          <w:spacing w:val="-32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in progress</w:t>
      </w:r>
      <w:r w:rsidRPr="007F66DB">
        <w:rPr>
          <w:rFonts w:ascii="Arial" w:eastAsia="Times New Roman" w:hAnsi="Arial" w:cs="Arial"/>
          <w:color w:val="231F20"/>
          <w:spacing w:val="-40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but</w:t>
      </w:r>
      <w:r w:rsidRPr="007F66DB">
        <w:rPr>
          <w:rFonts w:ascii="Arial" w:eastAsia="Times New Roman" w:hAnsi="Arial" w:cs="Arial"/>
          <w:color w:val="231F20"/>
          <w:spacing w:val="-40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still</w:t>
      </w:r>
      <w:r w:rsidRPr="007F66DB">
        <w:rPr>
          <w:rFonts w:ascii="Arial" w:eastAsia="Times New Roman" w:hAnsi="Arial" w:cs="Arial"/>
          <w:color w:val="231F20"/>
          <w:spacing w:val="-40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you</w:t>
      </w:r>
      <w:r w:rsidRPr="007F66DB">
        <w:rPr>
          <w:rFonts w:ascii="Arial" w:eastAsia="Times New Roman" w:hAnsi="Arial" w:cs="Arial"/>
          <w:color w:val="231F20"/>
          <w:spacing w:val="-40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have</w:t>
      </w:r>
      <w:r w:rsidRPr="007F66DB">
        <w:rPr>
          <w:rFonts w:ascii="Arial" w:eastAsia="Times New Roman" w:hAnsi="Arial" w:cs="Arial"/>
          <w:color w:val="231F20"/>
          <w:spacing w:val="-40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to</w:t>
      </w:r>
      <w:r w:rsidRPr="007F66DB">
        <w:rPr>
          <w:rFonts w:ascii="Arial" w:eastAsia="Times New Roman" w:hAnsi="Arial" w:cs="Arial"/>
          <w:color w:val="231F20"/>
          <w:spacing w:val="-40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achieve</w:t>
      </w:r>
      <w:r w:rsidRPr="007F66DB">
        <w:rPr>
          <w:rFonts w:ascii="Arial" w:eastAsia="Times New Roman" w:hAnsi="Arial" w:cs="Arial"/>
          <w:color w:val="231F20"/>
          <w:spacing w:val="-40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the</w:t>
      </w:r>
      <w:r w:rsidRPr="007F66DB">
        <w:rPr>
          <w:rFonts w:ascii="Arial" w:eastAsia="Times New Roman" w:hAnsi="Arial" w:cs="Arial"/>
          <w:color w:val="231F20"/>
          <w:spacing w:val="-40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goal</w:t>
      </w:r>
      <w:r w:rsidRPr="007F66DB">
        <w:rPr>
          <w:rFonts w:ascii="Arial" w:eastAsia="Times New Roman" w:hAnsi="Arial" w:cs="Arial"/>
          <w:color w:val="231F20"/>
          <w:spacing w:val="-40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and</w:t>
      </w:r>
      <w:r w:rsidRPr="007F66DB">
        <w:rPr>
          <w:rFonts w:ascii="Arial" w:eastAsia="Times New Roman" w:hAnsi="Arial" w:cs="Arial"/>
          <w:color w:val="231F20"/>
          <w:spacing w:val="-40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the</w:t>
      </w:r>
      <w:r w:rsidRPr="007F66DB">
        <w:rPr>
          <w:rFonts w:ascii="Arial" w:eastAsia="Times New Roman" w:hAnsi="Arial" w:cs="Arial"/>
          <w:color w:val="231F20"/>
          <w:spacing w:val="-40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objectives,</w:t>
      </w:r>
      <w:r w:rsidRPr="007F66DB">
        <w:rPr>
          <w:rFonts w:ascii="Arial" w:eastAsia="Times New Roman" w:hAnsi="Arial" w:cs="Arial"/>
          <w:color w:val="231F20"/>
          <w:spacing w:val="-40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which</w:t>
      </w:r>
      <w:r w:rsidRPr="007F66DB">
        <w:rPr>
          <w:rFonts w:ascii="Arial" w:eastAsia="Times New Roman" w:hAnsi="Arial" w:cs="Arial"/>
          <w:color w:val="231F20"/>
          <w:spacing w:val="-40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are</w:t>
      </w:r>
      <w:r w:rsidRPr="007F66DB">
        <w:rPr>
          <w:rFonts w:ascii="Arial" w:eastAsia="Times New Roman" w:hAnsi="Arial" w:cs="Arial"/>
          <w:color w:val="231F20"/>
          <w:spacing w:val="-40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the</w:t>
      </w:r>
      <w:r w:rsidRPr="007F66DB">
        <w:rPr>
          <w:rFonts w:ascii="Arial" w:eastAsia="Times New Roman" w:hAnsi="Arial" w:cs="Arial"/>
          <w:color w:val="231F20"/>
          <w:spacing w:val="-40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heart</w:t>
      </w:r>
      <w:r w:rsidRPr="007F66DB">
        <w:rPr>
          <w:rFonts w:ascii="Arial" w:eastAsia="Times New Roman" w:hAnsi="Arial" w:cs="Arial"/>
          <w:color w:val="231F20"/>
          <w:spacing w:val="-40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of</w:t>
      </w:r>
      <w:r w:rsidRPr="007F66DB">
        <w:rPr>
          <w:rFonts w:ascii="Arial" w:eastAsia="Times New Roman" w:hAnsi="Arial" w:cs="Arial"/>
          <w:color w:val="231F20"/>
          <w:spacing w:val="-40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the</w:t>
      </w:r>
      <w:r w:rsidRPr="007F66DB">
        <w:rPr>
          <w:rFonts w:ascii="Arial" w:eastAsia="Times New Roman" w:hAnsi="Arial" w:cs="Arial"/>
          <w:color w:val="231F20"/>
          <w:spacing w:val="-40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program.</w:t>
      </w:r>
    </w:p>
    <w:p w14:paraId="33868356" w14:textId="77777777" w:rsidR="00AC5272" w:rsidRPr="007F66DB" w:rsidRDefault="00AC5272" w:rsidP="00AC5272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sz w:val="27"/>
          <w:szCs w:val="27"/>
          <w:lang w:val="en-GB" w:eastAsia="da-DK"/>
        </w:rPr>
      </w:pPr>
    </w:p>
    <w:p w14:paraId="4A694EFC" w14:textId="77777777" w:rsidR="00AC5272" w:rsidRPr="007F66DB" w:rsidRDefault="00AC5272" w:rsidP="00AC5272">
      <w:pPr>
        <w:widowControl w:val="0"/>
        <w:kinsoku w:val="0"/>
        <w:overflowPunct w:val="0"/>
        <w:autoSpaceDE w:val="0"/>
        <w:autoSpaceDN w:val="0"/>
        <w:adjustRightInd w:val="0"/>
        <w:spacing w:after="0" w:line="247" w:lineRule="auto"/>
        <w:ind w:left="119" w:right="162"/>
        <w:rPr>
          <w:rFonts w:ascii="Arial" w:eastAsia="Times New Roman" w:hAnsi="Arial" w:cs="Arial"/>
          <w:color w:val="231F20"/>
          <w:w w:val="90"/>
          <w:sz w:val="26"/>
          <w:szCs w:val="26"/>
          <w:lang w:val="en-GB" w:eastAsia="da-DK"/>
        </w:rPr>
      </w:pPr>
      <w:r w:rsidRPr="007F66DB">
        <w:rPr>
          <w:rFonts w:ascii="Arial" w:eastAsia="Times New Roman" w:hAnsi="Arial" w:cs="Arial"/>
          <w:b/>
          <w:bCs/>
          <w:color w:val="231F20"/>
          <w:w w:val="95"/>
          <w:sz w:val="26"/>
          <w:szCs w:val="26"/>
          <w:lang w:val="en-GB" w:eastAsia="da-DK"/>
        </w:rPr>
        <w:t>There</w:t>
      </w:r>
      <w:r w:rsidRPr="007F66DB">
        <w:rPr>
          <w:rFonts w:ascii="Arial" w:eastAsia="Times New Roman" w:hAnsi="Arial" w:cs="Arial"/>
          <w:b/>
          <w:bCs/>
          <w:color w:val="231F20"/>
          <w:spacing w:val="-46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b/>
          <w:bCs/>
          <w:color w:val="231F20"/>
          <w:w w:val="95"/>
          <w:sz w:val="26"/>
          <w:szCs w:val="26"/>
          <w:lang w:val="en-GB" w:eastAsia="da-DK"/>
        </w:rPr>
        <w:t>are</w:t>
      </w:r>
      <w:r w:rsidRPr="007F66DB">
        <w:rPr>
          <w:rFonts w:ascii="Arial" w:eastAsia="Times New Roman" w:hAnsi="Arial" w:cs="Arial"/>
          <w:b/>
          <w:bCs/>
          <w:color w:val="231F20"/>
          <w:spacing w:val="-46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b/>
          <w:bCs/>
          <w:color w:val="231F20"/>
          <w:w w:val="95"/>
          <w:sz w:val="26"/>
          <w:szCs w:val="26"/>
          <w:lang w:val="en-GB" w:eastAsia="da-DK"/>
        </w:rPr>
        <w:t>many</w:t>
      </w:r>
      <w:r w:rsidRPr="007F66DB">
        <w:rPr>
          <w:rFonts w:ascii="Arial" w:eastAsia="Times New Roman" w:hAnsi="Arial" w:cs="Arial"/>
          <w:b/>
          <w:bCs/>
          <w:color w:val="231F20"/>
          <w:spacing w:val="-46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b/>
          <w:bCs/>
          <w:color w:val="231F20"/>
          <w:w w:val="95"/>
          <w:sz w:val="26"/>
          <w:szCs w:val="26"/>
          <w:lang w:val="en-GB" w:eastAsia="da-DK"/>
        </w:rPr>
        <w:t>donor</w:t>
      </w:r>
      <w:r w:rsidRPr="007F66DB">
        <w:rPr>
          <w:rFonts w:ascii="Arial" w:eastAsia="Times New Roman" w:hAnsi="Arial" w:cs="Arial"/>
          <w:b/>
          <w:bCs/>
          <w:color w:val="231F20"/>
          <w:spacing w:val="-46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b/>
          <w:bCs/>
          <w:color w:val="231F20"/>
          <w:w w:val="95"/>
          <w:sz w:val="26"/>
          <w:szCs w:val="26"/>
          <w:lang w:val="en-GB" w:eastAsia="da-DK"/>
        </w:rPr>
        <w:t>organizations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,</w:t>
      </w:r>
      <w:r w:rsidRPr="007F66DB">
        <w:rPr>
          <w:rFonts w:ascii="Arial" w:eastAsia="Times New Roman" w:hAnsi="Arial" w:cs="Arial"/>
          <w:color w:val="231F20"/>
          <w:spacing w:val="-46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which</w:t>
      </w:r>
      <w:r w:rsidRPr="007F66DB">
        <w:rPr>
          <w:rFonts w:ascii="Arial" w:eastAsia="Times New Roman" w:hAnsi="Arial" w:cs="Arial"/>
          <w:color w:val="231F20"/>
          <w:spacing w:val="-46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support</w:t>
      </w:r>
      <w:r w:rsidRPr="007F66DB">
        <w:rPr>
          <w:rFonts w:ascii="Arial" w:eastAsia="Times New Roman" w:hAnsi="Arial" w:cs="Arial"/>
          <w:color w:val="231F20"/>
          <w:spacing w:val="-46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programs</w:t>
      </w:r>
      <w:r w:rsidRPr="007F66DB">
        <w:rPr>
          <w:rFonts w:ascii="Arial" w:eastAsia="Times New Roman" w:hAnsi="Arial" w:cs="Arial"/>
          <w:color w:val="231F20"/>
          <w:spacing w:val="-46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in</w:t>
      </w:r>
      <w:r w:rsidRPr="007F66DB">
        <w:rPr>
          <w:rFonts w:ascii="Arial" w:eastAsia="Times New Roman" w:hAnsi="Arial" w:cs="Arial"/>
          <w:color w:val="231F20"/>
          <w:spacing w:val="-46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Greenland.</w:t>
      </w:r>
      <w:r w:rsidRPr="007F66DB">
        <w:rPr>
          <w:rFonts w:ascii="Arial" w:eastAsia="Times New Roman" w:hAnsi="Arial" w:cs="Arial"/>
          <w:color w:val="231F20"/>
          <w:spacing w:val="-46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In</w:t>
      </w:r>
      <w:r w:rsidRPr="007F66DB">
        <w:rPr>
          <w:rFonts w:ascii="Arial" w:eastAsia="Times New Roman" w:hAnsi="Arial" w:cs="Arial"/>
          <w:color w:val="231F20"/>
          <w:spacing w:val="-46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general,</w:t>
      </w:r>
      <w:r w:rsidRPr="007F66DB">
        <w:rPr>
          <w:rFonts w:ascii="Arial" w:eastAsia="Times New Roman" w:hAnsi="Arial" w:cs="Arial"/>
          <w:color w:val="231F20"/>
          <w:spacing w:val="-46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there</w:t>
      </w:r>
      <w:r w:rsidRPr="007F66DB">
        <w:rPr>
          <w:rFonts w:ascii="Arial" w:eastAsia="Times New Roman" w:hAnsi="Arial" w:cs="Arial"/>
          <w:color w:val="231F20"/>
          <w:spacing w:val="-46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is</w:t>
      </w:r>
      <w:r w:rsidRPr="007F66DB">
        <w:rPr>
          <w:rFonts w:ascii="Arial" w:eastAsia="Times New Roman" w:hAnsi="Arial" w:cs="Arial"/>
          <w:color w:val="231F20"/>
          <w:spacing w:val="-46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a shortage</w:t>
      </w:r>
      <w:r w:rsidRPr="007F66DB">
        <w:rPr>
          <w:rFonts w:ascii="Arial" w:eastAsia="Times New Roman" w:hAnsi="Arial" w:cs="Arial"/>
          <w:color w:val="231F20"/>
          <w:spacing w:val="-45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of</w:t>
      </w:r>
      <w:r w:rsidRPr="007F66DB">
        <w:rPr>
          <w:rFonts w:ascii="Arial" w:eastAsia="Times New Roman" w:hAnsi="Arial" w:cs="Arial"/>
          <w:color w:val="231F20"/>
          <w:spacing w:val="-45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applications</w:t>
      </w:r>
      <w:r w:rsidRPr="007F66DB">
        <w:rPr>
          <w:rFonts w:ascii="Arial" w:eastAsia="Times New Roman" w:hAnsi="Arial" w:cs="Arial"/>
          <w:color w:val="231F20"/>
          <w:spacing w:val="-45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for</w:t>
      </w:r>
      <w:r w:rsidRPr="007F66DB">
        <w:rPr>
          <w:rFonts w:ascii="Arial" w:eastAsia="Times New Roman" w:hAnsi="Arial" w:cs="Arial"/>
          <w:color w:val="231F20"/>
          <w:spacing w:val="-45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funding</w:t>
      </w:r>
      <w:r w:rsidRPr="007F66DB">
        <w:rPr>
          <w:rFonts w:ascii="Arial" w:eastAsia="Times New Roman" w:hAnsi="Arial" w:cs="Arial"/>
          <w:color w:val="231F20"/>
          <w:spacing w:val="-45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from</w:t>
      </w:r>
      <w:r w:rsidRPr="007F66DB">
        <w:rPr>
          <w:rFonts w:ascii="Arial" w:eastAsia="Times New Roman" w:hAnsi="Arial" w:cs="Arial"/>
          <w:color w:val="231F20"/>
          <w:spacing w:val="-45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people</w:t>
      </w:r>
      <w:r w:rsidRPr="007F66DB">
        <w:rPr>
          <w:rFonts w:ascii="Arial" w:eastAsia="Times New Roman" w:hAnsi="Arial" w:cs="Arial"/>
          <w:color w:val="231F20"/>
          <w:spacing w:val="-45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–</w:t>
      </w:r>
      <w:r w:rsidRPr="007F66DB">
        <w:rPr>
          <w:rFonts w:ascii="Arial" w:eastAsia="Times New Roman" w:hAnsi="Arial" w:cs="Arial"/>
          <w:color w:val="231F20"/>
          <w:spacing w:val="-45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especially</w:t>
      </w:r>
      <w:r w:rsidRPr="007F66DB">
        <w:rPr>
          <w:rFonts w:ascii="Arial" w:eastAsia="Times New Roman" w:hAnsi="Arial" w:cs="Arial"/>
          <w:color w:val="231F20"/>
          <w:spacing w:val="-45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young</w:t>
      </w:r>
      <w:r w:rsidRPr="007F66DB">
        <w:rPr>
          <w:rFonts w:ascii="Arial" w:eastAsia="Times New Roman" w:hAnsi="Arial" w:cs="Arial"/>
          <w:color w:val="231F20"/>
          <w:spacing w:val="-45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people</w:t>
      </w:r>
      <w:r w:rsidRPr="007F66DB">
        <w:rPr>
          <w:rFonts w:ascii="Arial" w:eastAsia="Times New Roman" w:hAnsi="Arial" w:cs="Arial"/>
          <w:color w:val="231F20"/>
          <w:spacing w:val="-45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–</w:t>
      </w:r>
      <w:r w:rsidRPr="007F66DB">
        <w:rPr>
          <w:rFonts w:ascii="Arial" w:eastAsia="Times New Roman" w:hAnsi="Arial" w:cs="Arial"/>
          <w:color w:val="231F20"/>
          <w:spacing w:val="-45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in</w:t>
      </w:r>
      <w:r w:rsidRPr="007F66DB">
        <w:rPr>
          <w:rFonts w:ascii="Arial" w:eastAsia="Times New Roman" w:hAnsi="Arial" w:cs="Arial"/>
          <w:color w:val="231F20"/>
          <w:spacing w:val="-45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Greenland.</w:t>
      </w:r>
      <w:r w:rsidRPr="007F66DB">
        <w:rPr>
          <w:rFonts w:ascii="Arial" w:eastAsia="Times New Roman" w:hAnsi="Arial" w:cs="Arial"/>
          <w:color w:val="231F20"/>
          <w:spacing w:val="-45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One</w:t>
      </w:r>
      <w:r w:rsidRPr="007F66DB">
        <w:rPr>
          <w:rFonts w:ascii="Arial" w:eastAsia="Times New Roman" w:hAnsi="Arial" w:cs="Arial"/>
          <w:color w:val="231F20"/>
          <w:spacing w:val="-45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of</w:t>
      </w:r>
      <w:r w:rsidRPr="007F66DB">
        <w:rPr>
          <w:rFonts w:ascii="Arial" w:eastAsia="Times New Roman" w:hAnsi="Arial" w:cs="Arial"/>
          <w:color w:val="231F20"/>
          <w:spacing w:val="-45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the reasons</w:t>
      </w:r>
      <w:r w:rsidRPr="007F66DB">
        <w:rPr>
          <w:rFonts w:ascii="Arial" w:eastAsia="Times New Roman" w:hAnsi="Arial" w:cs="Arial"/>
          <w:color w:val="231F20"/>
          <w:spacing w:val="-32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for</w:t>
      </w:r>
      <w:r w:rsidRPr="007F66DB">
        <w:rPr>
          <w:rFonts w:ascii="Arial" w:eastAsia="Times New Roman" w:hAnsi="Arial" w:cs="Arial"/>
          <w:color w:val="231F20"/>
          <w:spacing w:val="-32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this</w:t>
      </w:r>
      <w:r w:rsidRPr="007F66DB">
        <w:rPr>
          <w:rFonts w:ascii="Arial" w:eastAsia="Times New Roman" w:hAnsi="Arial" w:cs="Arial"/>
          <w:color w:val="231F20"/>
          <w:spacing w:val="-32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could</w:t>
      </w:r>
      <w:r w:rsidRPr="007F66DB">
        <w:rPr>
          <w:rFonts w:ascii="Arial" w:eastAsia="Times New Roman" w:hAnsi="Arial" w:cs="Arial"/>
          <w:color w:val="231F20"/>
          <w:spacing w:val="-32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be</w:t>
      </w:r>
      <w:r w:rsidRPr="007F66DB">
        <w:rPr>
          <w:rFonts w:ascii="Arial" w:eastAsia="Times New Roman" w:hAnsi="Arial" w:cs="Arial"/>
          <w:color w:val="231F20"/>
          <w:spacing w:val="-32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that</w:t>
      </w:r>
      <w:r w:rsidRPr="007F66DB">
        <w:rPr>
          <w:rFonts w:ascii="Arial" w:eastAsia="Times New Roman" w:hAnsi="Arial" w:cs="Arial"/>
          <w:color w:val="231F20"/>
          <w:spacing w:val="-32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there</w:t>
      </w:r>
      <w:r w:rsidRPr="007F66DB">
        <w:rPr>
          <w:rFonts w:ascii="Arial" w:eastAsia="Times New Roman" w:hAnsi="Arial" w:cs="Arial"/>
          <w:color w:val="231F20"/>
          <w:spacing w:val="-32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is</w:t>
      </w:r>
      <w:r w:rsidRPr="007F66DB">
        <w:rPr>
          <w:rFonts w:ascii="Arial" w:eastAsia="Times New Roman" w:hAnsi="Arial" w:cs="Arial"/>
          <w:color w:val="231F20"/>
          <w:spacing w:val="-32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a</w:t>
      </w:r>
      <w:r w:rsidRPr="007F66DB">
        <w:rPr>
          <w:rFonts w:ascii="Arial" w:eastAsia="Times New Roman" w:hAnsi="Arial" w:cs="Arial"/>
          <w:color w:val="231F20"/>
          <w:spacing w:val="-32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need</w:t>
      </w:r>
      <w:r w:rsidRPr="007F66DB">
        <w:rPr>
          <w:rFonts w:ascii="Arial" w:eastAsia="Times New Roman" w:hAnsi="Arial" w:cs="Arial"/>
          <w:color w:val="231F20"/>
          <w:spacing w:val="-32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for</w:t>
      </w:r>
      <w:r w:rsidRPr="007F66DB">
        <w:rPr>
          <w:rFonts w:ascii="Arial" w:eastAsia="Times New Roman" w:hAnsi="Arial" w:cs="Arial"/>
          <w:color w:val="231F20"/>
          <w:spacing w:val="-32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more</w:t>
      </w:r>
      <w:r w:rsidRPr="007F66DB">
        <w:rPr>
          <w:rFonts w:ascii="Arial" w:eastAsia="Times New Roman" w:hAnsi="Arial" w:cs="Arial"/>
          <w:color w:val="231F20"/>
          <w:spacing w:val="-32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practical</w:t>
      </w:r>
      <w:r w:rsidRPr="007F66DB">
        <w:rPr>
          <w:rFonts w:ascii="Arial" w:eastAsia="Times New Roman" w:hAnsi="Arial" w:cs="Arial"/>
          <w:color w:val="231F20"/>
          <w:spacing w:val="-32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knowledge</w:t>
      </w:r>
      <w:r w:rsidRPr="007F66DB">
        <w:rPr>
          <w:rFonts w:ascii="Arial" w:eastAsia="Times New Roman" w:hAnsi="Arial" w:cs="Arial"/>
          <w:color w:val="231F20"/>
          <w:spacing w:val="-32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on</w:t>
      </w:r>
      <w:r w:rsidRPr="007F66DB">
        <w:rPr>
          <w:rFonts w:ascii="Arial" w:eastAsia="Times New Roman" w:hAnsi="Arial" w:cs="Arial"/>
          <w:color w:val="231F20"/>
          <w:spacing w:val="-32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how</w:t>
      </w:r>
      <w:r w:rsidRPr="007F66DB">
        <w:rPr>
          <w:rFonts w:ascii="Arial" w:eastAsia="Times New Roman" w:hAnsi="Arial" w:cs="Arial"/>
          <w:color w:val="231F20"/>
          <w:spacing w:val="-32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to</w:t>
      </w:r>
      <w:r w:rsidRPr="007F66DB">
        <w:rPr>
          <w:rFonts w:ascii="Arial" w:eastAsia="Times New Roman" w:hAnsi="Arial" w:cs="Arial"/>
          <w:color w:val="231F20"/>
          <w:spacing w:val="-32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apply</w:t>
      </w:r>
      <w:r w:rsidRPr="007F66DB">
        <w:rPr>
          <w:rFonts w:ascii="Arial" w:eastAsia="Times New Roman" w:hAnsi="Arial" w:cs="Arial"/>
          <w:color w:val="231F20"/>
          <w:spacing w:val="-32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for</w:t>
      </w:r>
      <w:r w:rsidRPr="007F66DB">
        <w:rPr>
          <w:rFonts w:ascii="Arial" w:eastAsia="Times New Roman" w:hAnsi="Arial" w:cs="Arial"/>
          <w:color w:val="231F20"/>
          <w:spacing w:val="-32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 xml:space="preserve">donor </w:t>
      </w:r>
      <w:r w:rsidRPr="007F66DB">
        <w:rPr>
          <w:rFonts w:ascii="Arial" w:eastAsia="Times New Roman" w:hAnsi="Arial" w:cs="Arial"/>
          <w:color w:val="231F20"/>
          <w:w w:val="90"/>
          <w:sz w:val="26"/>
          <w:szCs w:val="26"/>
          <w:lang w:val="en-GB" w:eastAsia="da-DK"/>
        </w:rPr>
        <w:t>financial</w:t>
      </w:r>
      <w:r w:rsidRPr="007F66DB">
        <w:rPr>
          <w:rFonts w:ascii="Arial" w:eastAsia="Times New Roman" w:hAnsi="Arial" w:cs="Arial"/>
          <w:color w:val="231F20"/>
          <w:spacing w:val="6"/>
          <w:w w:val="90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0"/>
          <w:sz w:val="26"/>
          <w:szCs w:val="26"/>
          <w:lang w:val="en-GB" w:eastAsia="da-DK"/>
        </w:rPr>
        <w:t>support.</w:t>
      </w:r>
    </w:p>
    <w:p w14:paraId="45080418" w14:textId="77777777" w:rsidR="00AC5272" w:rsidRPr="007F66DB" w:rsidRDefault="00AC5272" w:rsidP="00AC5272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sz w:val="27"/>
          <w:szCs w:val="27"/>
          <w:lang w:val="en-GB" w:eastAsia="da-DK"/>
        </w:rPr>
      </w:pPr>
    </w:p>
    <w:p w14:paraId="5F91F1CC" w14:textId="0B001111" w:rsidR="00AC5272" w:rsidRPr="007F66DB" w:rsidRDefault="00AC5272" w:rsidP="00AC5272">
      <w:pPr>
        <w:widowControl w:val="0"/>
        <w:kinsoku w:val="0"/>
        <w:overflowPunct w:val="0"/>
        <w:autoSpaceDE w:val="0"/>
        <w:autoSpaceDN w:val="0"/>
        <w:adjustRightInd w:val="0"/>
        <w:spacing w:after="0" w:line="247" w:lineRule="auto"/>
        <w:ind w:left="119" w:right="99"/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</w:pPr>
      <w:r w:rsidRPr="007F66DB">
        <w:rPr>
          <w:rFonts w:ascii="Arial" w:eastAsia="Times New Roman" w:hAnsi="Arial" w:cs="Arial"/>
          <w:b/>
          <w:bCs/>
          <w:color w:val="231F20"/>
          <w:w w:val="95"/>
          <w:sz w:val="26"/>
          <w:szCs w:val="26"/>
          <w:lang w:val="en-GB" w:eastAsia="da-DK"/>
        </w:rPr>
        <w:lastRenderedPageBreak/>
        <w:t>The</w:t>
      </w:r>
      <w:r w:rsidRPr="007F66DB">
        <w:rPr>
          <w:rFonts w:ascii="Arial" w:eastAsia="Times New Roman" w:hAnsi="Arial" w:cs="Arial"/>
          <w:b/>
          <w:bCs/>
          <w:color w:val="231F20"/>
          <w:spacing w:val="-33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b/>
          <w:bCs/>
          <w:color w:val="231F20"/>
          <w:w w:val="95"/>
          <w:sz w:val="26"/>
          <w:szCs w:val="26"/>
          <w:lang w:val="en-GB" w:eastAsia="da-DK"/>
        </w:rPr>
        <w:t>main</w:t>
      </w:r>
      <w:r w:rsidRPr="007F66DB">
        <w:rPr>
          <w:rFonts w:ascii="Arial" w:eastAsia="Times New Roman" w:hAnsi="Arial" w:cs="Arial"/>
          <w:b/>
          <w:bCs/>
          <w:color w:val="231F20"/>
          <w:spacing w:val="-33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b/>
          <w:bCs/>
          <w:color w:val="231F20"/>
          <w:w w:val="95"/>
          <w:sz w:val="26"/>
          <w:szCs w:val="26"/>
          <w:lang w:val="en-GB" w:eastAsia="da-DK"/>
        </w:rPr>
        <w:t>goal</w:t>
      </w:r>
      <w:r w:rsidRPr="007F66DB">
        <w:rPr>
          <w:rFonts w:ascii="Arial" w:eastAsia="Times New Roman" w:hAnsi="Arial" w:cs="Arial"/>
          <w:b/>
          <w:bCs/>
          <w:color w:val="231F20"/>
          <w:spacing w:val="-33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b/>
          <w:bCs/>
          <w:color w:val="231F20"/>
          <w:w w:val="95"/>
          <w:sz w:val="26"/>
          <w:szCs w:val="26"/>
          <w:lang w:val="en-GB" w:eastAsia="da-DK"/>
        </w:rPr>
        <w:t>of</w:t>
      </w:r>
      <w:r w:rsidRPr="007F66DB">
        <w:rPr>
          <w:rFonts w:ascii="Arial" w:eastAsia="Times New Roman" w:hAnsi="Arial" w:cs="Arial"/>
          <w:b/>
          <w:bCs/>
          <w:color w:val="231F20"/>
          <w:spacing w:val="-33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b/>
          <w:bCs/>
          <w:color w:val="231F20"/>
          <w:w w:val="95"/>
          <w:sz w:val="26"/>
          <w:szCs w:val="26"/>
          <w:lang w:val="en-GB" w:eastAsia="da-DK"/>
        </w:rPr>
        <w:t>this</w:t>
      </w:r>
      <w:r w:rsidRPr="007F66DB">
        <w:rPr>
          <w:rFonts w:ascii="Arial" w:eastAsia="Times New Roman" w:hAnsi="Arial" w:cs="Arial"/>
          <w:b/>
          <w:bCs/>
          <w:color w:val="231F20"/>
          <w:spacing w:val="-33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b/>
          <w:bCs/>
          <w:color w:val="231F20"/>
          <w:w w:val="95"/>
          <w:sz w:val="26"/>
          <w:szCs w:val="26"/>
          <w:lang w:val="en-GB" w:eastAsia="da-DK"/>
        </w:rPr>
        <w:t>workshop</w:t>
      </w:r>
      <w:r w:rsidRPr="007F66DB">
        <w:rPr>
          <w:rFonts w:ascii="Arial" w:eastAsia="Times New Roman" w:hAnsi="Arial" w:cs="Arial"/>
          <w:b/>
          <w:bCs/>
          <w:color w:val="231F20"/>
          <w:spacing w:val="-33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is</w:t>
      </w:r>
      <w:r w:rsidRPr="007F66DB">
        <w:rPr>
          <w:rFonts w:ascii="Arial" w:eastAsia="Times New Roman" w:hAnsi="Arial" w:cs="Arial"/>
          <w:color w:val="231F20"/>
          <w:spacing w:val="-33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to</w:t>
      </w:r>
      <w:r w:rsidRPr="007F66DB">
        <w:rPr>
          <w:rFonts w:ascii="Arial" w:eastAsia="Times New Roman" w:hAnsi="Arial" w:cs="Arial"/>
          <w:color w:val="231F20"/>
          <w:spacing w:val="-33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provide</w:t>
      </w:r>
      <w:r w:rsidRPr="007F66DB">
        <w:rPr>
          <w:rFonts w:ascii="Arial" w:eastAsia="Times New Roman" w:hAnsi="Arial" w:cs="Arial"/>
          <w:color w:val="231F20"/>
          <w:spacing w:val="-33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you</w:t>
      </w:r>
      <w:r w:rsidRPr="007F66DB">
        <w:rPr>
          <w:rFonts w:ascii="Arial" w:eastAsia="Times New Roman" w:hAnsi="Arial" w:cs="Arial"/>
          <w:color w:val="231F20"/>
          <w:spacing w:val="-33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with</w:t>
      </w:r>
      <w:r w:rsidRPr="007F66DB">
        <w:rPr>
          <w:rFonts w:ascii="Arial" w:eastAsia="Times New Roman" w:hAnsi="Arial" w:cs="Arial"/>
          <w:color w:val="231F20"/>
          <w:spacing w:val="-33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the</w:t>
      </w:r>
      <w:r w:rsidRPr="007F66DB">
        <w:rPr>
          <w:rFonts w:ascii="Arial" w:eastAsia="Times New Roman" w:hAnsi="Arial" w:cs="Arial"/>
          <w:color w:val="231F20"/>
          <w:spacing w:val="-33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skills</w:t>
      </w:r>
      <w:r w:rsidRPr="007F66DB">
        <w:rPr>
          <w:rFonts w:ascii="Arial" w:eastAsia="Times New Roman" w:hAnsi="Arial" w:cs="Arial"/>
          <w:color w:val="231F20"/>
          <w:spacing w:val="-33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for</w:t>
      </w:r>
      <w:r w:rsidRPr="007F66DB">
        <w:rPr>
          <w:rFonts w:ascii="Arial" w:eastAsia="Times New Roman" w:hAnsi="Arial" w:cs="Arial"/>
          <w:color w:val="231F20"/>
          <w:spacing w:val="-33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defining</w:t>
      </w:r>
      <w:r w:rsidRPr="007F66DB">
        <w:rPr>
          <w:rFonts w:ascii="Arial" w:eastAsia="Times New Roman" w:hAnsi="Arial" w:cs="Arial"/>
          <w:color w:val="231F20"/>
          <w:spacing w:val="-33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a</w:t>
      </w:r>
      <w:r w:rsidRPr="007F66DB">
        <w:rPr>
          <w:rFonts w:ascii="Arial" w:eastAsia="Times New Roman" w:hAnsi="Arial" w:cs="Arial"/>
          <w:color w:val="231F20"/>
          <w:spacing w:val="-33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strong</w:t>
      </w:r>
      <w:r w:rsidRPr="007F66DB">
        <w:rPr>
          <w:rFonts w:ascii="Arial" w:eastAsia="Times New Roman" w:hAnsi="Arial" w:cs="Arial"/>
          <w:color w:val="231F20"/>
          <w:spacing w:val="-33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social</w:t>
      </w:r>
      <w:r w:rsidRPr="007F66DB">
        <w:rPr>
          <w:rFonts w:ascii="Arial" w:eastAsia="Times New Roman" w:hAnsi="Arial" w:cs="Arial"/>
          <w:color w:val="231F20"/>
          <w:spacing w:val="-33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project</w:t>
      </w:r>
      <w:r w:rsidR="006218C2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 xml:space="preserve">. It is also to provide you with the skills needed </w:t>
      </w:r>
      <w:r w:rsidRPr="007F66DB">
        <w:rPr>
          <w:rFonts w:ascii="Arial" w:eastAsia="Times New Roman" w:hAnsi="Arial" w:cs="Arial"/>
          <w:color w:val="231F20"/>
          <w:sz w:val="26"/>
          <w:szCs w:val="26"/>
          <w:lang w:val="en-GB" w:eastAsia="da-DK"/>
        </w:rPr>
        <w:t>to</w:t>
      </w:r>
      <w:r w:rsidRPr="007F66DB">
        <w:rPr>
          <w:rFonts w:ascii="Arial" w:eastAsia="Times New Roman" w:hAnsi="Arial" w:cs="Arial"/>
          <w:color w:val="231F20"/>
          <w:spacing w:val="-42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sz w:val="26"/>
          <w:szCs w:val="26"/>
          <w:lang w:val="en-GB" w:eastAsia="da-DK"/>
        </w:rPr>
        <w:t>fundraise</w:t>
      </w:r>
      <w:r w:rsidRPr="007F66DB">
        <w:rPr>
          <w:rFonts w:ascii="Arial" w:eastAsia="Times New Roman" w:hAnsi="Arial" w:cs="Arial"/>
          <w:color w:val="231F20"/>
          <w:spacing w:val="-42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sz w:val="26"/>
          <w:szCs w:val="26"/>
          <w:lang w:val="en-GB" w:eastAsia="da-DK"/>
        </w:rPr>
        <w:t>in</w:t>
      </w:r>
      <w:r w:rsidR="008E6FD4">
        <w:rPr>
          <w:rFonts w:ascii="Arial" w:eastAsia="Times New Roman" w:hAnsi="Arial" w:cs="Arial"/>
          <w:color w:val="231F20"/>
          <w:sz w:val="26"/>
          <w:szCs w:val="26"/>
          <w:lang w:val="en-GB" w:eastAsia="da-DK"/>
        </w:rPr>
        <w:t xml:space="preserve"> a successful way</w:t>
      </w:r>
      <w:r w:rsidR="006218C2">
        <w:rPr>
          <w:rFonts w:ascii="Arial" w:eastAsia="Times New Roman" w:hAnsi="Arial" w:cs="Arial"/>
          <w:color w:val="231F20"/>
          <w:sz w:val="26"/>
          <w:szCs w:val="26"/>
          <w:lang w:val="en-GB" w:eastAsia="da-DK"/>
        </w:rPr>
        <w:t>.</w:t>
      </w:r>
      <w:r w:rsidRPr="007F66DB">
        <w:rPr>
          <w:rFonts w:ascii="Arial" w:eastAsia="Times New Roman" w:hAnsi="Arial" w:cs="Arial"/>
          <w:color w:val="231F20"/>
          <w:spacing w:val="-29"/>
          <w:w w:val="95"/>
          <w:sz w:val="26"/>
          <w:szCs w:val="26"/>
          <w:lang w:val="en-GB" w:eastAsia="da-DK"/>
        </w:rPr>
        <w:t xml:space="preserve"> </w:t>
      </w:r>
      <w:r w:rsidR="008E6FD4">
        <w:rPr>
          <w:rFonts w:ascii="Arial" w:eastAsia="Times New Roman" w:hAnsi="Arial" w:cs="Arial"/>
          <w:color w:val="231F20"/>
          <w:spacing w:val="-29"/>
          <w:w w:val="95"/>
          <w:sz w:val="26"/>
          <w:szCs w:val="26"/>
          <w:lang w:val="en-GB" w:eastAsia="da-DK"/>
        </w:rPr>
        <w:br/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That</w:t>
      </w:r>
      <w:r w:rsidRPr="007F66DB">
        <w:rPr>
          <w:rFonts w:ascii="Arial" w:eastAsia="Times New Roman" w:hAnsi="Arial" w:cs="Arial"/>
          <w:color w:val="231F20"/>
          <w:spacing w:val="-29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will</w:t>
      </w:r>
      <w:r w:rsidRPr="007F66DB">
        <w:rPr>
          <w:rFonts w:ascii="Arial" w:eastAsia="Times New Roman" w:hAnsi="Arial" w:cs="Arial"/>
          <w:color w:val="231F20"/>
          <w:spacing w:val="-29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be</w:t>
      </w:r>
      <w:r w:rsidRPr="007F66DB">
        <w:rPr>
          <w:rFonts w:ascii="Arial" w:eastAsia="Times New Roman" w:hAnsi="Arial" w:cs="Arial"/>
          <w:color w:val="231F20"/>
          <w:spacing w:val="-29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helpful</w:t>
      </w:r>
      <w:r w:rsidRPr="007F66DB">
        <w:rPr>
          <w:rFonts w:ascii="Arial" w:eastAsia="Times New Roman" w:hAnsi="Arial" w:cs="Arial"/>
          <w:color w:val="231F20"/>
          <w:spacing w:val="-29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for</w:t>
      </w:r>
      <w:r w:rsidRPr="007F66DB">
        <w:rPr>
          <w:rFonts w:ascii="Arial" w:eastAsia="Times New Roman" w:hAnsi="Arial" w:cs="Arial"/>
          <w:color w:val="231F20"/>
          <w:spacing w:val="-29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you</w:t>
      </w:r>
      <w:r w:rsidRPr="007F66DB">
        <w:rPr>
          <w:rFonts w:ascii="Arial" w:eastAsia="Times New Roman" w:hAnsi="Arial" w:cs="Arial"/>
          <w:color w:val="231F20"/>
          <w:spacing w:val="-29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–</w:t>
      </w:r>
      <w:r w:rsidRPr="007F66DB">
        <w:rPr>
          <w:rFonts w:ascii="Arial" w:eastAsia="Times New Roman" w:hAnsi="Arial" w:cs="Arial"/>
          <w:color w:val="231F20"/>
          <w:spacing w:val="-29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but</w:t>
      </w:r>
      <w:r w:rsidRPr="007F66DB">
        <w:rPr>
          <w:rFonts w:ascii="Arial" w:eastAsia="Times New Roman" w:hAnsi="Arial" w:cs="Arial"/>
          <w:color w:val="231F20"/>
          <w:spacing w:val="-29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even</w:t>
      </w:r>
      <w:r w:rsidRPr="007F66DB">
        <w:rPr>
          <w:rFonts w:ascii="Arial" w:eastAsia="Times New Roman" w:hAnsi="Arial" w:cs="Arial"/>
          <w:color w:val="231F20"/>
          <w:spacing w:val="-29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more</w:t>
      </w:r>
      <w:r w:rsidRPr="007F66DB">
        <w:rPr>
          <w:rFonts w:ascii="Arial" w:eastAsia="Times New Roman" w:hAnsi="Arial" w:cs="Arial"/>
          <w:color w:val="231F20"/>
          <w:spacing w:val="-29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importantly,</w:t>
      </w:r>
      <w:r w:rsidRPr="007F66DB">
        <w:rPr>
          <w:rFonts w:ascii="Arial" w:eastAsia="Times New Roman" w:hAnsi="Arial" w:cs="Arial"/>
          <w:color w:val="231F20"/>
          <w:spacing w:val="-29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it</w:t>
      </w:r>
      <w:r w:rsidRPr="007F66DB">
        <w:rPr>
          <w:rFonts w:ascii="Arial" w:eastAsia="Times New Roman" w:hAnsi="Arial" w:cs="Arial"/>
          <w:color w:val="231F20"/>
          <w:spacing w:val="-29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will</w:t>
      </w:r>
      <w:r w:rsidRPr="007F66DB">
        <w:rPr>
          <w:rFonts w:ascii="Arial" w:eastAsia="Times New Roman" w:hAnsi="Arial" w:cs="Arial"/>
          <w:color w:val="231F20"/>
          <w:spacing w:val="-29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provide</w:t>
      </w:r>
      <w:r w:rsidRPr="007F66DB">
        <w:rPr>
          <w:rFonts w:ascii="Arial" w:eastAsia="Times New Roman" w:hAnsi="Arial" w:cs="Arial"/>
          <w:color w:val="231F20"/>
          <w:spacing w:val="-29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highly needed</w:t>
      </w:r>
      <w:r w:rsidRPr="007F66DB">
        <w:rPr>
          <w:rFonts w:ascii="Arial" w:eastAsia="Times New Roman" w:hAnsi="Arial" w:cs="Arial"/>
          <w:color w:val="231F20"/>
          <w:spacing w:val="-41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support</w:t>
      </w:r>
      <w:r w:rsidRPr="007F66DB">
        <w:rPr>
          <w:rFonts w:ascii="Arial" w:eastAsia="Times New Roman" w:hAnsi="Arial" w:cs="Arial"/>
          <w:color w:val="231F20"/>
          <w:spacing w:val="-41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for</w:t>
      </w:r>
      <w:r w:rsidRPr="007F66DB">
        <w:rPr>
          <w:rFonts w:ascii="Arial" w:eastAsia="Times New Roman" w:hAnsi="Arial" w:cs="Arial"/>
          <w:color w:val="231F20"/>
          <w:spacing w:val="-41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people</w:t>
      </w:r>
      <w:r w:rsidRPr="007F66DB">
        <w:rPr>
          <w:rFonts w:ascii="Arial" w:eastAsia="Times New Roman" w:hAnsi="Arial" w:cs="Arial"/>
          <w:color w:val="231F20"/>
          <w:spacing w:val="-41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living</w:t>
      </w:r>
      <w:r w:rsidRPr="007F66DB">
        <w:rPr>
          <w:rFonts w:ascii="Arial" w:eastAsia="Times New Roman" w:hAnsi="Arial" w:cs="Arial"/>
          <w:color w:val="231F20"/>
          <w:spacing w:val="-41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with</w:t>
      </w:r>
      <w:r w:rsidRPr="007F66DB">
        <w:rPr>
          <w:rFonts w:ascii="Arial" w:eastAsia="Times New Roman" w:hAnsi="Arial" w:cs="Arial"/>
          <w:color w:val="231F20"/>
          <w:spacing w:val="-41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social</w:t>
      </w:r>
      <w:r w:rsidRPr="007F66DB">
        <w:rPr>
          <w:rFonts w:ascii="Arial" w:eastAsia="Times New Roman" w:hAnsi="Arial" w:cs="Arial"/>
          <w:color w:val="231F20"/>
          <w:spacing w:val="-41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problems,</w:t>
      </w:r>
      <w:r w:rsidRPr="007F66DB">
        <w:rPr>
          <w:rFonts w:ascii="Arial" w:eastAsia="Times New Roman" w:hAnsi="Arial" w:cs="Arial"/>
          <w:color w:val="231F20"/>
          <w:spacing w:val="-41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having</w:t>
      </w:r>
      <w:r w:rsidRPr="007F66DB">
        <w:rPr>
          <w:rFonts w:ascii="Arial" w:eastAsia="Times New Roman" w:hAnsi="Arial" w:cs="Arial"/>
          <w:color w:val="231F20"/>
          <w:spacing w:val="-41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difficulties</w:t>
      </w:r>
      <w:r w:rsidRPr="007F66DB">
        <w:rPr>
          <w:rFonts w:ascii="Arial" w:eastAsia="Times New Roman" w:hAnsi="Arial" w:cs="Arial"/>
          <w:color w:val="231F20"/>
          <w:spacing w:val="-41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getting</w:t>
      </w:r>
      <w:r w:rsidRPr="007F66DB">
        <w:rPr>
          <w:rFonts w:ascii="Arial" w:eastAsia="Times New Roman" w:hAnsi="Arial" w:cs="Arial"/>
          <w:color w:val="231F20"/>
          <w:spacing w:val="-41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a</w:t>
      </w:r>
      <w:r w:rsidRPr="007F66DB">
        <w:rPr>
          <w:rFonts w:ascii="Arial" w:eastAsia="Times New Roman" w:hAnsi="Arial" w:cs="Arial"/>
          <w:color w:val="231F20"/>
          <w:spacing w:val="-41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formal</w:t>
      </w:r>
      <w:r w:rsidRPr="007F66DB">
        <w:rPr>
          <w:rFonts w:ascii="Arial" w:eastAsia="Times New Roman" w:hAnsi="Arial" w:cs="Arial"/>
          <w:color w:val="231F20"/>
          <w:spacing w:val="-41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education</w:t>
      </w:r>
      <w:r w:rsidRPr="007F66DB">
        <w:rPr>
          <w:rFonts w:ascii="Arial" w:eastAsia="Times New Roman" w:hAnsi="Arial" w:cs="Arial"/>
          <w:color w:val="231F20"/>
          <w:spacing w:val="-41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or a</w:t>
      </w:r>
      <w:r w:rsidRPr="007F66DB">
        <w:rPr>
          <w:rFonts w:ascii="Arial" w:eastAsia="Times New Roman" w:hAnsi="Arial" w:cs="Arial"/>
          <w:color w:val="231F20"/>
          <w:spacing w:val="-42"/>
          <w:w w:val="95"/>
          <w:sz w:val="26"/>
          <w:szCs w:val="26"/>
          <w:lang w:val="en-GB" w:eastAsia="da-DK"/>
        </w:rPr>
        <w:t xml:space="preserve"> </w:t>
      </w:r>
      <w:r w:rsidRPr="007F66DB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>job</w:t>
      </w:r>
      <w:r w:rsidR="008E6FD4">
        <w:rPr>
          <w:rFonts w:ascii="Arial" w:eastAsia="Times New Roman" w:hAnsi="Arial" w:cs="Arial"/>
          <w:color w:val="231F20"/>
          <w:w w:val="95"/>
          <w:sz w:val="26"/>
          <w:szCs w:val="26"/>
          <w:lang w:val="en-GB" w:eastAsia="da-DK"/>
        </w:rPr>
        <w:t xml:space="preserve"> even though they hold strong human values of caring, of mutual respect, and of social responsibility. </w:t>
      </w:r>
    </w:p>
    <w:p w14:paraId="4CAFD960" w14:textId="77777777" w:rsidR="002B023F" w:rsidRDefault="002B023F" w:rsidP="007E6B26">
      <w:pPr>
        <w:rPr>
          <w:i/>
          <w:lang w:val="en-GB"/>
        </w:rPr>
      </w:pPr>
    </w:p>
    <w:p w14:paraId="0527590F" w14:textId="6365B110" w:rsidR="0004614A" w:rsidRDefault="0004614A" w:rsidP="00BA39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lang w:val="en-GB"/>
        </w:rPr>
      </w:pPr>
      <w:r>
        <w:rPr>
          <w:i/>
          <w:lang w:val="en-GB"/>
        </w:rPr>
        <w:t xml:space="preserve">The workshop facilitators are: </w:t>
      </w:r>
    </w:p>
    <w:p w14:paraId="285A92CE" w14:textId="2BCB48A5" w:rsidR="0004614A" w:rsidRDefault="0004614A" w:rsidP="00BA39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lang w:val="en-GB"/>
        </w:rPr>
      </w:pPr>
      <w:r>
        <w:rPr>
          <w:i/>
          <w:lang w:val="en-GB"/>
        </w:rPr>
        <w:t xml:space="preserve">Anette </w:t>
      </w:r>
      <w:proofErr w:type="spellStart"/>
      <w:r>
        <w:rPr>
          <w:i/>
          <w:lang w:val="en-GB"/>
        </w:rPr>
        <w:t>Molbech</w:t>
      </w:r>
      <w:proofErr w:type="spellEnd"/>
      <w:r>
        <w:rPr>
          <w:i/>
          <w:lang w:val="en-GB"/>
        </w:rPr>
        <w:t xml:space="preserve"> – Anthropologist and Coordinator of the project Siunissaq </w:t>
      </w:r>
      <w:proofErr w:type="spellStart"/>
      <w:r>
        <w:rPr>
          <w:i/>
          <w:lang w:val="en-GB"/>
        </w:rPr>
        <w:t>uagut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pigaarput</w:t>
      </w:r>
      <w:proofErr w:type="spellEnd"/>
    </w:p>
    <w:p w14:paraId="39194855" w14:textId="14136FE5" w:rsidR="0004614A" w:rsidRDefault="0004614A" w:rsidP="00BA39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lang w:val="en-GB"/>
        </w:rPr>
      </w:pPr>
      <w:r>
        <w:rPr>
          <w:i/>
          <w:lang w:val="en-GB"/>
        </w:rPr>
        <w:t xml:space="preserve">Tina </w:t>
      </w:r>
      <w:proofErr w:type="spellStart"/>
      <w:r>
        <w:rPr>
          <w:i/>
          <w:lang w:val="en-GB"/>
        </w:rPr>
        <w:t>Enghoff</w:t>
      </w:r>
      <w:proofErr w:type="spellEnd"/>
      <w:r>
        <w:rPr>
          <w:i/>
          <w:lang w:val="en-GB"/>
        </w:rPr>
        <w:t xml:space="preserve"> – Artist, Photographer, and Art Consultant to Siunissaq </w:t>
      </w:r>
      <w:proofErr w:type="spellStart"/>
      <w:r>
        <w:rPr>
          <w:i/>
          <w:lang w:val="en-GB"/>
        </w:rPr>
        <w:t>uagut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pigaarput</w:t>
      </w:r>
      <w:proofErr w:type="spellEnd"/>
      <w:r>
        <w:rPr>
          <w:i/>
          <w:lang w:val="en-GB"/>
        </w:rPr>
        <w:t xml:space="preserve"> </w:t>
      </w:r>
    </w:p>
    <w:p w14:paraId="738ECEFC" w14:textId="6C3999F6" w:rsidR="0004614A" w:rsidRDefault="0004614A" w:rsidP="00BA39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lang w:val="en-GB"/>
        </w:rPr>
      </w:pPr>
      <w:proofErr w:type="spellStart"/>
      <w:r>
        <w:rPr>
          <w:i/>
          <w:lang w:val="en-GB"/>
        </w:rPr>
        <w:t>Niviaq</w:t>
      </w:r>
      <w:proofErr w:type="spellEnd"/>
      <w:r>
        <w:rPr>
          <w:i/>
          <w:lang w:val="en-GB"/>
        </w:rPr>
        <w:t xml:space="preserve"> Korneliussen</w:t>
      </w:r>
      <w:r w:rsidR="00BA398A">
        <w:rPr>
          <w:i/>
          <w:lang w:val="en-GB"/>
        </w:rPr>
        <w:t xml:space="preserve">, </w:t>
      </w:r>
      <w:proofErr w:type="spellStart"/>
      <w:r w:rsidR="00BA398A" w:rsidRPr="00BA398A">
        <w:rPr>
          <w:i/>
          <w:iCs/>
          <w:lang w:val="en-GB"/>
        </w:rPr>
        <w:t>atuakkiortoq</w:t>
      </w:r>
      <w:proofErr w:type="spellEnd"/>
      <w:r w:rsidR="00BA398A" w:rsidRPr="00BA398A">
        <w:rPr>
          <w:i/>
          <w:iCs/>
          <w:lang w:val="en-GB"/>
        </w:rPr>
        <w:t xml:space="preserve"> / writer</w:t>
      </w:r>
    </w:p>
    <w:p w14:paraId="78D463BB" w14:textId="40588966" w:rsidR="00BA398A" w:rsidRPr="00BA398A" w:rsidRDefault="00F221B7" w:rsidP="00BA39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lang w:val="en-GB"/>
        </w:rPr>
      </w:pPr>
      <w:r>
        <w:rPr>
          <w:i/>
          <w:iCs/>
          <w:lang w:val="en-GB"/>
        </w:rPr>
        <w:t>Peter Berliner, P</w:t>
      </w:r>
      <w:r w:rsidR="00BA398A">
        <w:rPr>
          <w:i/>
          <w:iCs/>
          <w:lang w:val="en-GB"/>
        </w:rPr>
        <w:t>rofessor at Dept. of Social Science, Economy, and Journalism, Ilisimatusarfik.</w:t>
      </w:r>
    </w:p>
    <w:p w14:paraId="5CA05C16" w14:textId="77777777" w:rsidR="0004614A" w:rsidRDefault="0004614A" w:rsidP="007E6B26">
      <w:pPr>
        <w:rPr>
          <w:i/>
          <w:lang w:val="en-GB"/>
        </w:rPr>
      </w:pPr>
    </w:p>
    <w:p w14:paraId="1AC1D310" w14:textId="401477A2" w:rsidR="00F13835" w:rsidRPr="007F66DB" w:rsidRDefault="00F13835" w:rsidP="00BA39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lang w:val="en-GB"/>
        </w:rPr>
      </w:pPr>
      <w:r w:rsidRPr="007F66DB">
        <w:rPr>
          <w:i/>
          <w:lang w:val="en-GB"/>
        </w:rPr>
        <w:t xml:space="preserve">Other </w:t>
      </w:r>
      <w:r w:rsidR="00F221B7" w:rsidRPr="007F66DB">
        <w:rPr>
          <w:i/>
          <w:lang w:val="en-GB"/>
        </w:rPr>
        <w:t>valued</w:t>
      </w:r>
      <w:r w:rsidRPr="007F66DB">
        <w:rPr>
          <w:i/>
          <w:lang w:val="en-GB"/>
        </w:rPr>
        <w:t xml:space="preserve"> facilitators of the </w:t>
      </w:r>
      <w:r w:rsidR="002B023F">
        <w:rPr>
          <w:i/>
          <w:lang w:val="en-GB"/>
        </w:rPr>
        <w:t xml:space="preserve">Siunissaq </w:t>
      </w:r>
      <w:r w:rsidRPr="007F66DB">
        <w:rPr>
          <w:i/>
          <w:lang w:val="en-GB"/>
        </w:rPr>
        <w:t>workshops are:</w:t>
      </w:r>
    </w:p>
    <w:p w14:paraId="1159A524" w14:textId="53C5DF8D" w:rsidR="00F13835" w:rsidRPr="007F66DB" w:rsidRDefault="00F13835" w:rsidP="00BA39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lang w:val="en-GB"/>
        </w:rPr>
      </w:pPr>
      <w:r w:rsidRPr="007F66DB">
        <w:rPr>
          <w:i/>
          <w:lang w:val="en-GB"/>
        </w:rPr>
        <w:t>Augus</w:t>
      </w:r>
      <w:r w:rsidR="00BC7DC0" w:rsidRPr="007F66DB">
        <w:rPr>
          <w:i/>
          <w:lang w:val="en-GB"/>
        </w:rPr>
        <w:t>t</w:t>
      </w:r>
      <w:r w:rsidR="00885B45" w:rsidRPr="007F66DB">
        <w:rPr>
          <w:i/>
          <w:lang w:val="en-GB"/>
        </w:rPr>
        <w:t xml:space="preserve">ine </w:t>
      </w:r>
      <w:proofErr w:type="spellStart"/>
      <w:r w:rsidR="00885B45" w:rsidRPr="007F66DB">
        <w:rPr>
          <w:i/>
          <w:lang w:val="en-GB"/>
        </w:rPr>
        <w:t>Rosing</w:t>
      </w:r>
      <w:proofErr w:type="spellEnd"/>
      <w:r w:rsidR="00885B45" w:rsidRPr="007F66DB">
        <w:rPr>
          <w:i/>
          <w:lang w:val="en-GB"/>
        </w:rPr>
        <w:t xml:space="preserve">, promotor of </w:t>
      </w:r>
      <w:r w:rsidRPr="007F66DB">
        <w:rPr>
          <w:i/>
          <w:lang w:val="en-GB"/>
        </w:rPr>
        <w:t>sexual rights and community based participatory research methods in Greenland.</w:t>
      </w:r>
    </w:p>
    <w:p w14:paraId="6B404FA6" w14:textId="77777777" w:rsidR="00F13835" w:rsidRPr="007F66DB" w:rsidRDefault="00F13835" w:rsidP="00BA39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lang w:val="en-GB"/>
        </w:rPr>
      </w:pPr>
      <w:r w:rsidRPr="007F66DB">
        <w:rPr>
          <w:i/>
          <w:lang w:val="en-GB"/>
        </w:rPr>
        <w:t xml:space="preserve">Elena de Casas </w:t>
      </w:r>
      <w:proofErr w:type="spellStart"/>
      <w:r w:rsidRPr="007F66DB">
        <w:rPr>
          <w:i/>
          <w:lang w:val="en-GB"/>
        </w:rPr>
        <w:t>Soberón</w:t>
      </w:r>
      <w:proofErr w:type="spellEnd"/>
      <w:r w:rsidRPr="007F66DB">
        <w:rPr>
          <w:i/>
          <w:lang w:val="en-GB"/>
        </w:rPr>
        <w:t>, sexologist and educator of sexual rights and empowerment of women.</w:t>
      </w:r>
    </w:p>
    <w:p w14:paraId="76390AB9" w14:textId="145E481D" w:rsidR="00F13835" w:rsidRPr="007F66DB" w:rsidRDefault="00F13835" w:rsidP="00BA39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lang w:val="en-GB"/>
        </w:rPr>
      </w:pPr>
      <w:r w:rsidRPr="007F66DB">
        <w:rPr>
          <w:i/>
          <w:lang w:val="en-GB"/>
        </w:rPr>
        <w:t xml:space="preserve">Ulrikka Holm, Sexologist, family </w:t>
      </w:r>
      <w:proofErr w:type="spellStart"/>
      <w:r w:rsidRPr="007F66DB">
        <w:rPr>
          <w:i/>
          <w:lang w:val="en-GB"/>
        </w:rPr>
        <w:t>counselor</w:t>
      </w:r>
      <w:proofErr w:type="spellEnd"/>
      <w:r w:rsidRPr="007F66DB">
        <w:rPr>
          <w:i/>
          <w:lang w:val="en-GB"/>
        </w:rPr>
        <w:t xml:space="preserve">, and </w:t>
      </w:r>
      <w:r w:rsidR="008F2617" w:rsidRPr="007F66DB">
        <w:rPr>
          <w:i/>
          <w:lang w:val="en-GB"/>
        </w:rPr>
        <w:t>licensed</w:t>
      </w:r>
      <w:r w:rsidRPr="007F66DB">
        <w:rPr>
          <w:i/>
          <w:lang w:val="en-GB"/>
        </w:rPr>
        <w:t xml:space="preserve"> p</w:t>
      </w:r>
      <w:r w:rsidR="008F2617" w:rsidRPr="007F66DB">
        <w:rPr>
          <w:i/>
          <w:lang w:val="en-GB"/>
        </w:rPr>
        <w:t>rofession</w:t>
      </w:r>
      <w:r w:rsidRPr="007F66DB">
        <w:rPr>
          <w:i/>
          <w:lang w:val="en-GB"/>
        </w:rPr>
        <w:t>al fisher and hunter.</w:t>
      </w:r>
    </w:p>
    <w:p w14:paraId="00013E0E" w14:textId="548A6DEC" w:rsidR="008F2617" w:rsidRPr="007F66DB" w:rsidRDefault="00BC7DC0" w:rsidP="00BA39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lang w:val="en-GB"/>
        </w:rPr>
      </w:pPr>
      <w:proofErr w:type="spellStart"/>
      <w:r w:rsidRPr="007F66DB">
        <w:rPr>
          <w:i/>
          <w:lang w:val="en-GB"/>
        </w:rPr>
        <w:t>Soeren</w:t>
      </w:r>
      <w:proofErr w:type="spellEnd"/>
      <w:r w:rsidR="008F2617" w:rsidRPr="007F66DB">
        <w:rPr>
          <w:i/>
          <w:lang w:val="en-GB"/>
        </w:rPr>
        <w:t xml:space="preserve"> Hertz, </w:t>
      </w:r>
      <w:r w:rsidRPr="007F66DB">
        <w:rPr>
          <w:i/>
          <w:lang w:val="en-GB"/>
        </w:rPr>
        <w:t>Photographer with a focus on photographers for Human Rights.</w:t>
      </w:r>
      <w:r w:rsidR="008F2617" w:rsidRPr="007F66DB">
        <w:rPr>
          <w:i/>
          <w:lang w:val="en-GB"/>
        </w:rPr>
        <w:t xml:space="preserve"> </w:t>
      </w:r>
    </w:p>
    <w:p w14:paraId="68F8E35B" w14:textId="1A12655C" w:rsidR="00F13835" w:rsidRPr="007F66DB" w:rsidRDefault="00BA398A" w:rsidP="00BA39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lang w:val="en-GB"/>
        </w:rPr>
      </w:pPr>
      <w:r>
        <w:rPr>
          <w:i/>
          <w:lang w:val="en-GB"/>
        </w:rPr>
        <w:t>And a</w:t>
      </w:r>
      <w:r w:rsidR="0042297D" w:rsidRPr="007F66DB">
        <w:rPr>
          <w:i/>
          <w:lang w:val="en-GB"/>
        </w:rPr>
        <w:t>ll</w:t>
      </w:r>
      <w:r>
        <w:rPr>
          <w:i/>
          <w:lang w:val="en-GB"/>
        </w:rPr>
        <w:t xml:space="preserve"> the treasurable</w:t>
      </w:r>
      <w:r w:rsidR="00BC7DC0" w:rsidRPr="007F66DB">
        <w:rPr>
          <w:i/>
          <w:lang w:val="en-GB"/>
        </w:rPr>
        <w:t xml:space="preserve"> key</w:t>
      </w:r>
      <w:r w:rsidR="00885B45" w:rsidRPr="007F66DB">
        <w:rPr>
          <w:i/>
          <w:lang w:val="en-GB"/>
        </w:rPr>
        <w:t xml:space="preserve"> </w:t>
      </w:r>
      <w:r w:rsidR="00ED3C43" w:rsidRPr="007F66DB">
        <w:rPr>
          <w:i/>
          <w:lang w:val="en-GB"/>
        </w:rPr>
        <w:t xml:space="preserve">resource </w:t>
      </w:r>
      <w:r w:rsidR="00BC7DC0" w:rsidRPr="007F66DB">
        <w:rPr>
          <w:i/>
          <w:lang w:val="en-GB"/>
        </w:rPr>
        <w:t>people in Maniitsoq</w:t>
      </w:r>
      <w:r w:rsidR="00885B45" w:rsidRPr="007F66DB">
        <w:rPr>
          <w:i/>
          <w:lang w:val="en-GB"/>
        </w:rPr>
        <w:t>, Nanortalik, and Tasiilaq</w:t>
      </w:r>
      <w:r w:rsidR="00BC7DC0" w:rsidRPr="007F66DB">
        <w:rPr>
          <w:i/>
          <w:lang w:val="en-GB"/>
        </w:rPr>
        <w:t xml:space="preserve"> </w:t>
      </w:r>
    </w:p>
    <w:p w14:paraId="38330E1C" w14:textId="7182FCD6" w:rsidR="00BC7DC0" w:rsidRPr="007F66DB" w:rsidRDefault="00BC7DC0" w:rsidP="00BA39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lang w:val="en-GB"/>
        </w:rPr>
      </w:pPr>
      <w:proofErr w:type="gramStart"/>
      <w:r w:rsidRPr="007F66DB">
        <w:rPr>
          <w:i/>
          <w:lang w:val="en-GB"/>
        </w:rPr>
        <w:t>And</w:t>
      </w:r>
      <w:proofErr w:type="gramEnd"/>
      <w:r w:rsidR="008E6FD4">
        <w:rPr>
          <w:i/>
          <w:lang w:val="en-GB"/>
        </w:rPr>
        <w:t>,</w:t>
      </w:r>
      <w:r w:rsidRPr="007F66DB">
        <w:rPr>
          <w:i/>
          <w:lang w:val="en-GB"/>
        </w:rPr>
        <w:t xml:space="preserve"> least but not last, the young people of Maniitsoq</w:t>
      </w:r>
      <w:r w:rsidR="00BA398A">
        <w:rPr>
          <w:i/>
          <w:lang w:val="en-GB"/>
        </w:rPr>
        <w:t xml:space="preserve">, Nanortalik, and Tasiilaq, who </w:t>
      </w:r>
      <w:r w:rsidR="008E6FD4">
        <w:rPr>
          <w:i/>
          <w:lang w:val="en-GB"/>
        </w:rPr>
        <w:t>are building the future right now.</w:t>
      </w:r>
    </w:p>
    <w:p w14:paraId="26F91022" w14:textId="4D6943BE" w:rsidR="00F13835" w:rsidRPr="007F66DB" w:rsidRDefault="00F13835" w:rsidP="007E6B26">
      <w:pPr>
        <w:rPr>
          <w:b/>
          <w:lang w:val="en-GB"/>
        </w:rPr>
      </w:pPr>
    </w:p>
    <w:p w14:paraId="40202AE5" w14:textId="245C9B1A" w:rsidR="00FC0191" w:rsidRPr="007F66DB" w:rsidRDefault="008E6FD4" w:rsidP="007E6B26">
      <w:pPr>
        <w:rPr>
          <w:lang w:val="en-GB"/>
        </w:rPr>
      </w:pPr>
      <w:r>
        <w:rPr>
          <w:lang w:val="en-GB"/>
        </w:rPr>
        <w:t xml:space="preserve">The workshop builds on lessons learned from practical experience. It is a hands-on workshop. </w:t>
      </w:r>
      <w:r w:rsidR="00381950">
        <w:rPr>
          <w:lang w:val="en-GB"/>
        </w:rPr>
        <w:t xml:space="preserve">Furthermore, it builds on and contribute to theories of </w:t>
      </w:r>
      <w:r w:rsidR="00FC0191" w:rsidRPr="007F66DB">
        <w:rPr>
          <w:lang w:val="en-GB"/>
        </w:rPr>
        <w:t>Social Entrep</w:t>
      </w:r>
      <w:r w:rsidR="00381950">
        <w:rPr>
          <w:lang w:val="en-GB"/>
        </w:rPr>
        <w:t>reneurship and S</w:t>
      </w:r>
      <w:r w:rsidR="00FC0191" w:rsidRPr="007F66DB">
        <w:rPr>
          <w:lang w:val="en-GB"/>
        </w:rPr>
        <w:t xml:space="preserve">ocial </w:t>
      </w:r>
      <w:r w:rsidR="00381950">
        <w:rPr>
          <w:lang w:val="en-GB"/>
        </w:rPr>
        <w:t xml:space="preserve">Innovation. </w:t>
      </w:r>
    </w:p>
    <w:p w14:paraId="67ADB668" w14:textId="4428C925" w:rsidR="00FC0191" w:rsidRPr="007F66DB" w:rsidRDefault="003E3FBA" w:rsidP="007E6B26">
      <w:pPr>
        <w:rPr>
          <w:lang w:val="en-GB"/>
        </w:rPr>
      </w:pPr>
      <w:r>
        <w:rPr>
          <w:lang w:val="en-GB"/>
        </w:rPr>
        <w:t>In the sessions, we will examine, analys</w:t>
      </w:r>
      <w:r w:rsidR="00BC7DC0" w:rsidRPr="007F66DB">
        <w:rPr>
          <w:lang w:val="en-GB"/>
        </w:rPr>
        <w:t>e and dialogue upon i</w:t>
      </w:r>
      <w:r w:rsidR="000C0A2C">
        <w:rPr>
          <w:lang w:val="en-GB"/>
        </w:rPr>
        <w:t xml:space="preserve">nternational theories on </w:t>
      </w:r>
      <w:r w:rsidR="00FC0191" w:rsidRPr="007F66DB">
        <w:rPr>
          <w:lang w:val="en-GB"/>
        </w:rPr>
        <w:t xml:space="preserve">social resiliens and </w:t>
      </w:r>
      <w:r w:rsidR="000C0A2C">
        <w:rPr>
          <w:lang w:val="en-GB"/>
        </w:rPr>
        <w:t xml:space="preserve">community-based social innovation. </w:t>
      </w:r>
      <w:r w:rsidR="00A35180" w:rsidRPr="007F66DB">
        <w:rPr>
          <w:lang w:val="en-GB"/>
        </w:rPr>
        <w:t>We will address c</w:t>
      </w:r>
      <w:r w:rsidR="00BC7DC0" w:rsidRPr="007F66DB">
        <w:rPr>
          <w:lang w:val="en-GB"/>
        </w:rPr>
        <w:t xml:space="preserve">ollective </w:t>
      </w:r>
      <w:r w:rsidR="00FC0191" w:rsidRPr="007F66DB">
        <w:rPr>
          <w:lang w:val="en-GB"/>
        </w:rPr>
        <w:t>learning</w:t>
      </w:r>
      <w:r w:rsidR="000C0A2C">
        <w:rPr>
          <w:lang w:val="en-GB"/>
        </w:rPr>
        <w:t xml:space="preserve"> and </w:t>
      </w:r>
      <w:r w:rsidR="00FC0191" w:rsidRPr="007F66DB">
        <w:rPr>
          <w:lang w:val="en-GB"/>
        </w:rPr>
        <w:t xml:space="preserve">development </w:t>
      </w:r>
      <w:r w:rsidR="00BC7DC0" w:rsidRPr="007F66DB">
        <w:rPr>
          <w:lang w:val="en-GB"/>
        </w:rPr>
        <w:t>wi</w:t>
      </w:r>
      <w:r w:rsidR="00A35180" w:rsidRPr="007F66DB">
        <w:rPr>
          <w:lang w:val="en-GB"/>
        </w:rPr>
        <w:t xml:space="preserve">th a particular focus on how </w:t>
      </w:r>
      <w:r w:rsidR="000C0A2C">
        <w:rPr>
          <w:lang w:val="en-GB"/>
        </w:rPr>
        <w:t xml:space="preserve">you can solve </w:t>
      </w:r>
      <w:r w:rsidR="00FC0191" w:rsidRPr="007F66DB">
        <w:rPr>
          <w:lang w:val="en-GB"/>
        </w:rPr>
        <w:t xml:space="preserve">social problems </w:t>
      </w:r>
      <w:r w:rsidR="000C0A2C">
        <w:rPr>
          <w:lang w:val="en-GB"/>
        </w:rPr>
        <w:t xml:space="preserve">in </w:t>
      </w:r>
      <w:r w:rsidR="00FC0191" w:rsidRPr="007F66DB">
        <w:rPr>
          <w:lang w:val="en-GB"/>
        </w:rPr>
        <w:t xml:space="preserve">ways </w:t>
      </w:r>
      <w:r w:rsidR="002C73C5" w:rsidRPr="007F66DB">
        <w:rPr>
          <w:lang w:val="en-GB"/>
        </w:rPr>
        <w:t xml:space="preserve">that </w:t>
      </w:r>
      <w:r w:rsidR="00FC0191" w:rsidRPr="007F66DB">
        <w:rPr>
          <w:lang w:val="en-GB"/>
        </w:rPr>
        <w:t>create sustainability</w:t>
      </w:r>
      <w:r w:rsidR="002C73C5" w:rsidRPr="007F66DB">
        <w:rPr>
          <w:lang w:val="en-GB"/>
        </w:rPr>
        <w:t>, income, and self-determination. Ther</w:t>
      </w:r>
      <w:r w:rsidR="00381950">
        <w:rPr>
          <w:lang w:val="en-GB"/>
        </w:rPr>
        <w:t xml:space="preserve">e will be a particular focus on </w:t>
      </w:r>
      <w:r w:rsidR="002C73C5" w:rsidRPr="007F66DB">
        <w:rPr>
          <w:lang w:val="en-GB"/>
        </w:rPr>
        <w:t xml:space="preserve">Maniitsoq and Kangaamiut </w:t>
      </w:r>
      <w:r w:rsidR="000C0A2C">
        <w:rPr>
          <w:lang w:val="en-GB"/>
        </w:rPr>
        <w:t xml:space="preserve">as </w:t>
      </w:r>
      <w:r w:rsidR="000C0A2C" w:rsidRPr="007F66DB">
        <w:rPr>
          <w:lang w:val="en-GB"/>
        </w:rPr>
        <w:t xml:space="preserve">communities </w:t>
      </w:r>
      <w:r w:rsidR="000C0A2C">
        <w:rPr>
          <w:lang w:val="en-GB"/>
        </w:rPr>
        <w:t xml:space="preserve">with a strong </w:t>
      </w:r>
      <w:r w:rsidR="00F221B7">
        <w:rPr>
          <w:lang w:val="en-GB"/>
        </w:rPr>
        <w:t>emphasis</w:t>
      </w:r>
      <w:r w:rsidR="000C0A2C">
        <w:rPr>
          <w:lang w:val="en-GB"/>
        </w:rPr>
        <w:t xml:space="preserve"> on the unity of social, cultural, ecological, and economic </w:t>
      </w:r>
      <w:r w:rsidR="000C0A2C" w:rsidRPr="007F66DB">
        <w:rPr>
          <w:lang w:val="en-GB"/>
        </w:rPr>
        <w:t>sustainab</w:t>
      </w:r>
      <w:r w:rsidR="000C0A2C">
        <w:rPr>
          <w:lang w:val="en-GB"/>
        </w:rPr>
        <w:t>ility</w:t>
      </w:r>
      <w:r w:rsidR="00381950">
        <w:rPr>
          <w:lang w:val="en-GB"/>
        </w:rPr>
        <w:t xml:space="preserve"> – as part of the Qeqqata </w:t>
      </w:r>
      <w:proofErr w:type="spellStart"/>
      <w:r w:rsidR="00381950">
        <w:rPr>
          <w:lang w:val="en-GB"/>
        </w:rPr>
        <w:t>Komunia’s</w:t>
      </w:r>
      <w:proofErr w:type="spellEnd"/>
      <w:r w:rsidR="00381950">
        <w:rPr>
          <w:lang w:val="en-GB"/>
        </w:rPr>
        <w:t xml:space="preserve"> viable policy of s</w:t>
      </w:r>
      <w:r w:rsidR="00FB2B00">
        <w:rPr>
          <w:lang w:val="en-GB"/>
        </w:rPr>
        <w:t>ustainable development</w:t>
      </w:r>
      <w:r w:rsidR="000C0A2C">
        <w:rPr>
          <w:lang w:val="en-GB"/>
        </w:rPr>
        <w:t>.</w:t>
      </w:r>
      <w:r w:rsidR="00FB2B00">
        <w:rPr>
          <w:lang w:val="en-GB"/>
        </w:rPr>
        <w:t xml:space="preserve"> This focus opens for synergy </w:t>
      </w:r>
      <w:r w:rsidR="00F221B7">
        <w:rPr>
          <w:lang w:val="en-GB"/>
        </w:rPr>
        <w:t xml:space="preserve">through </w:t>
      </w:r>
      <w:r w:rsidR="00FB2B00">
        <w:rPr>
          <w:lang w:val="en-GB"/>
        </w:rPr>
        <w:t>case</w:t>
      </w:r>
      <w:r w:rsidR="00F221B7">
        <w:rPr>
          <w:lang w:val="en-GB"/>
        </w:rPr>
        <w:t xml:space="preserve"> </w:t>
      </w:r>
      <w:r w:rsidR="00FB2B00">
        <w:rPr>
          <w:lang w:val="en-GB"/>
        </w:rPr>
        <w:t>studi</w:t>
      </w:r>
      <w:r w:rsidR="00F221B7">
        <w:rPr>
          <w:lang w:val="en-GB"/>
        </w:rPr>
        <w:t>es on</w:t>
      </w:r>
      <w:r w:rsidR="00FB2B00">
        <w:rPr>
          <w:lang w:val="en-GB"/>
        </w:rPr>
        <w:t xml:space="preserve"> – and mutual contribution to – the ongoing initiatives in Maniitsoq. </w:t>
      </w:r>
      <w:r w:rsidR="000C0A2C">
        <w:rPr>
          <w:lang w:val="en-GB"/>
        </w:rPr>
        <w:t xml:space="preserve"> </w:t>
      </w:r>
      <w:r w:rsidR="00FB2B00">
        <w:rPr>
          <w:lang w:val="en-GB"/>
        </w:rPr>
        <w:br/>
      </w:r>
      <w:r w:rsidR="000C0A2C">
        <w:rPr>
          <w:lang w:val="en-GB"/>
        </w:rPr>
        <w:t xml:space="preserve">Furthermore, we will </w:t>
      </w:r>
      <w:r w:rsidR="00FB2B00">
        <w:rPr>
          <w:lang w:val="en-GB"/>
        </w:rPr>
        <w:t xml:space="preserve">present </w:t>
      </w:r>
      <w:r w:rsidR="006D75D0">
        <w:rPr>
          <w:lang w:val="en-GB"/>
        </w:rPr>
        <w:t xml:space="preserve">lessons learned </w:t>
      </w:r>
      <w:r w:rsidR="00FB2B00">
        <w:rPr>
          <w:lang w:val="en-GB"/>
        </w:rPr>
        <w:t xml:space="preserve">from </w:t>
      </w:r>
      <w:r w:rsidR="000C0A2C">
        <w:rPr>
          <w:lang w:val="en-GB"/>
        </w:rPr>
        <w:t>the strong</w:t>
      </w:r>
      <w:r w:rsidR="00F221B7">
        <w:rPr>
          <w:lang w:val="en-GB"/>
        </w:rPr>
        <w:t xml:space="preserve"> and </w:t>
      </w:r>
      <w:r w:rsidR="006D75D0">
        <w:rPr>
          <w:lang w:val="en-GB"/>
        </w:rPr>
        <w:t>succes</w:t>
      </w:r>
      <w:r w:rsidR="00F221B7">
        <w:rPr>
          <w:lang w:val="en-GB"/>
        </w:rPr>
        <w:t xml:space="preserve">sful program, Paamiut </w:t>
      </w:r>
      <w:proofErr w:type="spellStart"/>
      <w:r w:rsidR="00F221B7">
        <w:rPr>
          <w:lang w:val="en-GB"/>
        </w:rPr>
        <w:t>Asasara</w:t>
      </w:r>
      <w:proofErr w:type="spellEnd"/>
      <w:r w:rsidR="00F221B7">
        <w:rPr>
          <w:lang w:val="en-GB"/>
        </w:rPr>
        <w:t xml:space="preserve"> </w:t>
      </w:r>
      <w:r w:rsidR="006D75D0">
        <w:rPr>
          <w:lang w:val="en-GB"/>
        </w:rPr>
        <w:t>a</w:t>
      </w:r>
      <w:r w:rsidR="00FB2B00">
        <w:rPr>
          <w:lang w:val="en-GB"/>
        </w:rPr>
        <w:t xml:space="preserve">s well as best practices </w:t>
      </w:r>
      <w:r w:rsidR="006D75D0">
        <w:rPr>
          <w:lang w:val="en-GB"/>
        </w:rPr>
        <w:t>in the Siunissaq activities in Tasiilaq and Nanortalik.</w:t>
      </w:r>
    </w:p>
    <w:p w14:paraId="3456B258" w14:textId="77777777" w:rsidR="00465CD9" w:rsidRPr="007F66DB" w:rsidRDefault="00465CD9" w:rsidP="007E6B26">
      <w:pPr>
        <w:pStyle w:val="Heading1"/>
        <w:rPr>
          <w:lang w:val="en-GB"/>
        </w:rPr>
      </w:pPr>
    </w:p>
    <w:p w14:paraId="3A4CF874" w14:textId="317D70A2" w:rsidR="007E6B26" w:rsidRPr="005A490D" w:rsidRDefault="007E6B26" w:rsidP="005A490D">
      <w:pPr>
        <w:pStyle w:val="Title"/>
        <w:jc w:val="center"/>
        <w:rPr>
          <w:color w:val="8EAADB" w:themeColor="accent1" w:themeTint="99"/>
          <w:lang w:val="en-GB"/>
        </w:rPr>
      </w:pPr>
      <w:r w:rsidRPr="005A490D">
        <w:rPr>
          <w:color w:val="8EAADB" w:themeColor="accent1" w:themeTint="99"/>
          <w:lang w:val="en-GB"/>
        </w:rPr>
        <w:t>Program:</w:t>
      </w:r>
    </w:p>
    <w:p w14:paraId="6FC947F5" w14:textId="77777777" w:rsidR="005A490D" w:rsidRDefault="005A490D" w:rsidP="005A490D">
      <w:pPr>
        <w:pStyle w:val="Heading2"/>
        <w:jc w:val="center"/>
        <w:rPr>
          <w:lang w:val="en-GB"/>
        </w:rPr>
      </w:pPr>
    </w:p>
    <w:p w14:paraId="4659B783" w14:textId="68968AF9" w:rsidR="00F61957" w:rsidRPr="007F66DB" w:rsidRDefault="007E6B26" w:rsidP="005A490D">
      <w:pPr>
        <w:pStyle w:val="Heading1"/>
        <w:jc w:val="center"/>
        <w:rPr>
          <w:lang w:val="en-GB"/>
        </w:rPr>
      </w:pPr>
      <w:r w:rsidRPr="007F66DB">
        <w:rPr>
          <w:lang w:val="en-GB"/>
        </w:rPr>
        <w:t>5</w:t>
      </w:r>
      <w:r w:rsidR="00A610F9" w:rsidRPr="00A610F9">
        <w:rPr>
          <w:vertAlign w:val="superscript"/>
          <w:lang w:val="en-GB"/>
        </w:rPr>
        <w:t>th</w:t>
      </w:r>
      <w:r w:rsidR="00A610F9">
        <w:rPr>
          <w:lang w:val="en-GB"/>
        </w:rPr>
        <w:t xml:space="preserve"> March</w:t>
      </w:r>
      <w:r w:rsidRPr="007F66DB">
        <w:rPr>
          <w:lang w:val="en-GB"/>
        </w:rPr>
        <w:t xml:space="preserve"> 2018</w:t>
      </w:r>
      <w:r w:rsidR="005A490D">
        <w:rPr>
          <w:lang w:val="en-GB"/>
        </w:rPr>
        <w:t xml:space="preserve"> - </w:t>
      </w:r>
      <w:r w:rsidR="00465CD9" w:rsidRPr="007F66DB">
        <w:rPr>
          <w:lang w:val="en-GB"/>
        </w:rPr>
        <w:t>From vision to action - h</w:t>
      </w:r>
      <w:r w:rsidR="00F61957" w:rsidRPr="007F66DB">
        <w:rPr>
          <w:lang w:val="en-GB"/>
        </w:rPr>
        <w:t xml:space="preserve">ow to shape your idea(s) and </w:t>
      </w:r>
      <w:r w:rsidR="00465CD9" w:rsidRPr="007F66DB">
        <w:rPr>
          <w:lang w:val="en-GB"/>
        </w:rPr>
        <w:t>turn them into a project plan.</w:t>
      </w:r>
    </w:p>
    <w:p w14:paraId="14486C6B" w14:textId="77777777" w:rsidR="007E6B26" w:rsidRPr="007F66DB" w:rsidRDefault="007E6B26" w:rsidP="007E6B26">
      <w:pPr>
        <w:rPr>
          <w:lang w:val="en-GB"/>
        </w:rPr>
      </w:pPr>
    </w:p>
    <w:p w14:paraId="15BD58B0" w14:textId="28AB76A2" w:rsidR="000C4469" w:rsidRPr="007F66DB" w:rsidRDefault="007E6B26" w:rsidP="005A490D">
      <w:pPr>
        <w:pStyle w:val="Heading2"/>
        <w:rPr>
          <w:lang w:val="en-GB"/>
        </w:rPr>
      </w:pPr>
      <w:r w:rsidRPr="007F66DB">
        <w:rPr>
          <w:lang w:val="en-GB"/>
        </w:rPr>
        <w:t>9</w:t>
      </w:r>
      <w:r w:rsidR="003E3268">
        <w:rPr>
          <w:lang w:val="en-GB"/>
        </w:rPr>
        <w:t>:00</w:t>
      </w:r>
      <w:r w:rsidRPr="007F66DB">
        <w:rPr>
          <w:lang w:val="en-GB"/>
        </w:rPr>
        <w:t xml:space="preserve"> </w:t>
      </w:r>
      <w:r w:rsidR="005A490D">
        <w:rPr>
          <w:lang w:val="en-GB"/>
        </w:rPr>
        <w:t xml:space="preserve">AM </w:t>
      </w:r>
      <w:r w:rsidR="003E3268">
        <w:rPr>
          <w:lang w:val="en-GB"/>
        </w:rPr>
        <w:t>– 11:45</w:t>
      </w:r>
      <w:r w:rsidR="005A490D">
        <w:rPr>
          <w:lang w:val="en-GB"/>
        </w:rPr>
        <w:t xml:space="preserve"> </w:t>
      </w:r>
      <w:r w:rsidR="003E3268">
        <w:rPr>
          <w:lang w:val="en-GB"/>
        </w:rPr>
        <w:t>A</w:t>
      </w:r>
      <w:r w:rsidR="005A490D">
        <w:rPr>
          <w:lang w:val="en-GB"/>
        </w:rPr>
        <w:t>M</w:t>
      </w:r>
      <w:r w:rsidR="003E3268">
        <w:rPr>
          <w:lang w:val="en-GB"/>
        </w:rPr>
        <w:t xml:space="preserve">. </w:t>
      </w:r>
      <w:r w:rsidR="003E3268" w:rsidRPr="007F66DB">
        <w:rPr>
          <w:lang w:val="en-GB"/>
        </w:rPr>
        <w:t>Ideation</w:t>
      </w:r>
      <w:r w:rsidR="00F221B7">
        <w:rPr>
          <w:lang w:val="en-GB"/>
        </w:rPr>
        <w:t xml:space="preserve"> – how to </w:t>
      </w:r>
      <w:r w:rsidR="00465CD9" w:rsidRPr="007F66DB">
        <w:rPr>
          <w:lang w:val="en-GB"/>
        </w:rPr>
        <w:t>let your ideas grow freely.</w:t>
      </w:r>
      <w:r w:rsidR="000C4469" w:rsidRPr="007F66DB">
        <w:rPr>
          <w:lang w:val="en-GB"/>
        </w:rPr>
        <w:br/>
      </w:r>
    </w:p>
    <w:p w14:paraId="6AEDEC1C" w14:textId="61E210BF" w:rsidR="00BD0227" w:rsidRPr="007F66DB" w:rsidRDefault="00BD0227" w:rsidP="000C4469">
      <w:pPr>
        <w:pStyle w:val="ListParagraph"/>
        <w:numPr>
          <w:ilvl w:val="0"/>
          <w:numId w:val="6"/>
        </w:numPr>
        <w:rPr>
          <w:lang w:val="en-GB"/>
        </w:rPr>
      </w:pPr>
      <w:r w:rsidRPr="007F66DB">
        <w:rPr>
          <w:lang w:val="en-GB"/>
        </w:rPr>
        <w:t xml:space="preserve">The story about </w:t>
      </w:r>
      <w:r w:rsidRPr="007F66DB">
        <w:rPr>
          <w:i/>
          <w:lang w:val="en-GB"/>
        </w:rPr>
        <w:t xml:space="preserve">Siunissaq </w:t>
      </w:r>
      <w:proofErr w:type="spellStart"/>
      <w:r w:rsidRPr="007F66DB">
        <w:rPr>
          <w:i/>
          <w:lang w:val="en-GB"/>
        </w:rPr>
        <w:t>uagut</w:t>
      </w:r>
      <w:proofErr w:type="spellEnd"/>
      <w:r w:rsidRPr="007F66DB">
        <w:rPr>
          <w:i/>
          <w:lang w:val="en-GB"/>
        </w:rPr>
        <w:t xml:space="preserve"> </w:t>
      </w:r>
      <w:proofErr w:type="spellStart"/>
      <w:r w:rsidRPr="007F66DB">
        <w:rPr>
          <w:i/>
          <w:lang w:val="en-GB"/>
        </w:rPr>
        <w:t>pigaarput</w:t>
      </w:r>
      <w:proofErr w:type="spellEnd"/>
      <w:r w:rsidRPr="007F66DB">
        <w:rPr>
          <w:lang w:val="en-GB"/>
        </w:rPr>
        <w:t xml:space="preserve"> – from dreams to action</w:t>
      </w:r>
      <w:r w:rsidR="002E3933">
        <w:rPr>
          <w:lang w:val="en-GB"/>
        </w:rPr>
        <w:t xml:space="preserve"> (see: www.Siunissaq.gl)</w:t>
      </w:r>
      <w:r w:rsidR="007F66DB">
        <w:rPr>
          <w:lang w:val="en-GB"/>
        </w:rPr>
        <w:br/>
        <w:t xml:space="preserve">Presentation of Maniitsoq </w:t>
      </w:r>
      <w:r w:rsidR="00F221B7">
        <w:rPr>
          <w:lang w:val="en-GB"/>
        </w:rPr>
        <w:t xml:space="preserve">youth </w:t>
      </w:r>
      <w:r w:rsidR="00E2653F">
        <w:rPr>
          <w:lang w:val="en-GB"/>
        </w:rPr>
        <w:t xml:space="preserve">program as part of the overall ecological, economic, social, and cultural sustainability program – inspired by the </w:t>
      </w:r>
      <w:r w:rsidR="00F221B7">
        <w:rPr>
          <w:lang w:val="en-GB"/>
        </w:rPr>
        <w:t>five</w:t>
      </w:r>
      <w:r w:rsidR="00E2653F">
        <w:rPr>
          <w:lang w:val="en-GB"/>
        </w:rPr>
        <w:t xml:space="preserve"> principles for the global sustainable development goals: People, planet, Income, partnership, and peace.</w:t>
      </w:r>
    </w:p>
    <w:p w14:paraId="538DD562" w14:textId="0BF06132" w:rsidR="007E6B26" w:rsidRPr="007F66DB" w:rsidRDefault="00885B45" w:rsidP="000C4469">
      <w:pPr>
        <w:pStyle w:val="ListParagraph"/>
        <w:numPr>
          <w:ilvl w:val="0"/>
          <w:numId w:val="6"/>
        </w:numPr>
        <w:rPr>
          <w:lang w:val="en-GB"/>
        </w:rPr>
      </w:pPr>
      <w:r w:rsidRPr="007F66DB">
        <w:rPr>
          <w:lang w:val="en-GB"/>
        </w:rPr>
        <w:t>Brainstorm</w:t>
      </w:r>
      <w:r w:rsidR="00BD0227" w:rsidRPr="007F66DB">
        <w:rPr>
          <w:lang w:val="en-GB"/>
        </w:rPr>
        <w:t>ing</w:t>
      </w:r>
      <w:r w:rsidR="00465CD9" w:rsidRPr="007F66DB">
        <w:rPr>
          <w:lang w:val="en-GB"/>
        </w:rPr>
        <w:t xml:space="preserve"> on good ideas, visions, and enthusiasm</w:t>
      </w:r>
      <w:r w:rsidR="007F66DB" w:rsidRPr="007F66DB">
        <w:rPr>
          <w:lang w:val="en-GB"/>
        </w:rPr>
        <w:t>.</w:t>
      </w:r>
      <w:r w:rsidR="00A610F9">
        <w:rPr>
          <w:lang w:val="en-GB"/>
        </w:rPr>
        <w:t xml:space="preserve"> </w:t>
      </w:r>
      <w:r w:rsidR="00E37F4D">
        <w:rPr>
          <w:lang w:val="en-GB"/>
        </w:rPr>
        <w:br/>
      </w:r>
      <w:r w:rsidR="00A610F9">
        <w:rPr>
          <w:lang w:val="en-GB"/>
        </w:rPr>
        <w:t xml:space="preserve">Ideas as </w:t>
      </w:r>
      <w:r w:rsidR="00A610F9" w:rsidRPr="00A610F9">
        <w:rPr>
          <w:lang w:val="en-GB"/>
        </w:rPr>
        <w:t>balloons, Arctic terns, aerial dancers, human cannonballs or journeying spirits?</w:t>
      </w:r>
    </w:p>
    <w:p w14:paraId="40635271" w14:textId="1DBCDBC2" w:rsidR="007E6B26" w:rsidRPr="007F66DB" w:rsidRDefault="00BD0227" w:rsidP="000C4469">
      <w:pPr>
        <w:pStyle w:val="ListParagraph"/>
        <w:numPr>
          <w:ilvl w:val="0"/>
          <w:numId w:val="6"/>
        </w:numPr>
        <w:rPr>
          <w:lang w:val="en-GB"/>
        </w:rPr>
      </w:pPr>
      <w:r w:rsidRPr="007F66DB">
        <w:rPr>
          <w:lang w:val="en-GB"/>
        </w:rPr>
        <w:t>From vi</w:t>
      </w:r>
      <w:r w:rsidR="00E37F4D">
        <w:rPr>
          <w:lang w:val="en-GB"/>
        </w:rPr>
        <w:t>sions to goals and objectives.</w:t>
      </w:r>
      <w:r w:rsidR="00E37F4D">
        <w:rPr>
          <w:lang w:val="en-GB"/>
        </w:rPr>
        <w:br/>
      </w:r>
      <w:r w:rsidR="00562AD0" w:rsidRPr="007F66DB">
        <w:rPr>
          <w:lang w:val="en-GB"/>
        </w:rPr>
        <w:t>You can look in all directions but you can only start walking in one direction.</w:t>
      </w:r>
    </w:p>
    <w:p w14:paraId="30A57736" w14:textId="6ADB1439" w:rsidR="00562AD0" w:rsidRPr="007F66DB" w:rsidRDefault="00562AD0" w:rsidP="000C4469">
      <w:pPr>
        <w:pStyle w:val="ListParagraph"/>
        <w:numPr>
          <w:ilvl w:val="0"/>
          <w:numId w:val="6"/>
        </w:numPr>
        <w:rPr>
          <w:lang w:val="en-GB"/>
        </w:rPr>
      </w:pPr>
      <w:r w:rsidRPr="007F66DB">
        <w:rPr>
          <w:lang w:val="en-GB"/>
        </w:rPr>
        <w:t>How to describe goal and objectives?</w:t>
      </w:r>
    </w:p>
    <w:p w14:paraId="71A3AC84" w14:textId="1F6D8E87" w:rsidR="00562AD0" w:rsidRPr="007F66DB" w:rsidRDefault="00562AD0" w:rsidP="000C4469">
      <w:pPr>
        <w:pStyle w:val="ListParagraph"/>
        <w:numPr>
          <w:ilvl w:val="0"/>
          <w:numId w:val="6"/>
        </w:numPr>
        <w:rPr>
          <w:lang w:val="en-GB"/>
        </w:rPr>
      </w:pPr>
      <w:r w:rsidRPr="007F66DB">
        <w:rPr>
          <w:lang w:val="en-GB"/>
        </w:rPr>
        <w:t>Starting writing the application for funding.</w:t>
      </w:r>
    </w:p>
    <w:p w14:paraId="76F52C6F" w14:textId="77777777" w:rsidR="005A490D" w:rsidRDefault="005A490D" w:rsidP="007E6B26">
      <w:pPr>
        <w:pStyle w:val="Heading3"/>
        <w:rPr>
          <w:lang w:val="en-GB"/>
        </w:rPr>
      </w:pPr>
    </w:p>
    <w:p w14:paraId="3D5E9F54" w14:textId="533EBEC3" w:rsidR="007E6B26" w:rsidRPr="007F66DB" w:rsidRDefault="003E3268" w:rsidP="005A490D">
      <w:pPr>
        <w:pStyle w:val="Heading2"/>
        <w:rPr>
          <w:lang w:val="en-GB"/>
        </w:rPr>
      </w:pPr>
      <w:r>
        <w:rPr>
          <w:lang w:val="en-GB"/>
        </w:rPr>
        <w:t>12:30</w:t>
      </w:r>
      <w:r w:rsidR="00A610F9">
        <w:rPr>
          <w:lang w:val="en-GB"/>
        </w:rPr>
        <w:t xml:space="preserve"> PM</w:t>
      </w:r>
      <w:r>
        <w:rPr>
          <w:lang w:val="en-GB"/>
        </w:rPr>
        <w:t xml:space="preserve"> – 15:0</w:t>
      </w:r>
      <w:r w:rsidR="007E6B26" w:rsidRPr="007F66DB">
        <w:rPr>
          <w:lang w:val="en-GB"/>
        </w:rPr>
        <w:t>0</w:t>
      </w:r>
      <w:r w:rsidR="00A610F9">
        <w:rPr>
          <w:lang w:val="en-GB"/>
        </w:rPr>
        <w:t xml:space="preserve"> PM</w:t>
      </w:r>
      <w:r w:rsidR="00A610F9">
        <w:rPr>
          <w:lang w:val="en-GB"/>
        </w:rPr>
        <w:br/>
      </w:r>
      <w:r w:rsidR="00E37F4D">
        <w:rPr>
          <w:lang w:val="en-GB"/>
        </w:rPr>
        <w:t>People, planet and livelihood</w:t>
      </w:r>
      <w:r w:rsidR="00562AD0" w:rsidRPr="007F66DB">
        <w:rPr>
          <w:lang w:val="en-GB"/>
        </w:rPr>
        <w:t xml:space="preserve"> – how to solve soc</w:t>
      </w:r>
      <w:r w:rsidR="00E37F4D">
        <w:rPr>
          <w:lang w:val="en-GB"/>
        </w:rPr>
        <w:t>ial problems and get funding or</w:t>
      </w:r>
      <w:r w:rsidR="00562AD0" w:rsidRPr="007F66DB">
        <w:rPr>
          <w:lang w:val="en-GB"/>
        </w:rPr>
        <w:t xml:space="preserve"> generate money</w:t>
      </w:r>
      <w:r w:rsidR="004C58B1" w:rsidRPr="007F66DB">
        <w:rPr>
          <w:lang w:val="en-GB"/>
        </w:rPr>
        <w:t xml:space="preserve"> through </w:t>
      </w:r>
      <w:r w:rsidR="00E36C96">
        <w:rPr>
          <w:lang w:val="en-GB"/>
        </w:rPr>
        <w:t>social innovatio</w:t>
      </w:r>
      <w:r w:rsidR="004C58B1" w:rsidRPr="007F66DB">
        <w:rPr>
          <w:lang w:val="en-GB"/>
        </w:rPr>
        <w:t>n</w:t>
      </w:r>
    </w:p>
    <w:p w14:paraId="1481B3F2" w14:textId="77777777" w:rsidR="007F66DB" w:rsidRPr="007F66DB" w:rsidRDefault="007F66DB" w:rsidP="007F66DB">
      <w:pPr>
        <w:rPr>
          <w:lang w:val="en-GB"/>
        </w:rPr>
      </w:pPr>
    </w:p>
    <w:p w14:paraId="72133107" w14:textId="653F1EB8" w:rsidR="007E6B26" w:rsidRPr="007F66DB" w:rsidRDefault="00562AD0" w:rsidP="007E6B26">
      <w:pPr>
        <w:pStyle w:val="ListParagraph"/>
        <w:numPr>
          <w:ilvl w:val="0"/>
          <w:numId w:val="2"/>
        </w:numPr>
        <w:rPr>
          <w:lang w:val="en-GB"/>
        </w:rPr>
      </w:pPr>
      <w:r w:rsidRPr="007F66DB">
        <w:rPr>
          <w:lang w:val="en-GB"/>
        </w:rPr>
        <w:t>Definition of social challenges</w:t>
      </w:r>
      <w:r w:rsidR="007F66DB" w:rsidRPr="007F66DB">
        <w:rPr>
          <w:lang w:val="en-GB"/>
        </w:rPr>
        <w:t>.</w:t>
      </w:r>
    </w:p>
    <w:p w14:paraId="654CDFBD" w14:textId="01CD5703" w:rsidR="007E6B26" w:rsidRPr="007F66DB" w:rsidRDefault="007E6B26" w:rsidP="007E6B26">
      <w:pPr>
        <w:pStyle w:val="ListParagraph"/>
        <w:numPr>
          <w:ilvl w:val="0"/>
          <w:numId w:val="2"/>
        </w:numPr>
        <w:rPr>
          <w:lang w:val="en-GB"/>
        </w:rPr>
      </w:pPr>
      <w:r w:rsidRPr="007F66DB">
        <w:rPr>
          <w:lang w:val="en-GB"/>
        </w:rPr>
        <w:t>De</w:t>
      </w:r>
      <w:r w:rsidR="00562AD0" w:rsidRPr="007F66DB">
        <w:rPr>
          <w:lang w:val="en-GB"/>
        </w:rPr>
        <w:t>fini</w:t>
      </w:r>
      <w:r w:rsidR="00E36C96">
        <w:rPr>
          <w:lang w:val="en-GB"/>
        </w:rPr>
        <w:t>tion o</w:t>
      </w:r>
      <w:r w:rsidR="00562AD0" w:rsidRPr="007F66DB">
        <w:rPr>
          <w:lang w:val="en-GB"/>
        </w:rPr>
        <w:t>f social resources</w:t>
      </w:r>
      <w:r w:rsidR="007F66DB" w:rsidRPr="007F66DB">
        <w:rPr>
          <w:lang w:val="en-GB"/>
        </w:rPr>
        <w:t>.</w:t>
      </w:r>
    </w:p>
    <w:p w14:paraId="51303BC9" w14:textId="76C8C4BF" w:rsidR="007E6B26" w:rsidRPr="007F66DB" w:rsidRDefault="005240E4" w:rsidP="007E6B26">
      <w:pPr>
        <w:pStyle w:val="ListParagraph"/>
        <w:numPr>
          <w:ilvl w:val="0"/>
          <w:numId w:val="2"/>
        </w:numPr>
        <w:rPr>
          <w:lang w:val="en-GB"/>
        </w:rPr>
      </w:pPr>
      <w:r w:rsidRPr="007F66DB">
        <w:rPr>
          <w:lang w:val="en-GB"/>
        </w:rPr>
        <w:t>Thinking in processes, systems, and networks</w:t>
      </w:r>
      <w:r w:rsidR="007F66DB" w:rsidRPr="007F66DB">
        <w:rPr>
          <w:lang w:val="en-GB"/>
        </w:rPr>
        <w:t>.</w:t>
      </w:r>
    </w:p>
    <w:p w14:paraId="42727DF6" w14:textId="4BC00B00" w:rsidR="007E6B26" w:rsidRPr="007F66DB" w:rsidRDefault="005240E4" w:rsidP="007E6B26">
      <w:pPr>
        <w:pStyle w:val="ListParagraph"/>
        <w:numPr>
          <w:ilvl w:val="0"/>
          <w:numId w:val="2"/>
        </w:numPr>
        <w:rPr>
          <w:lang w:val="en-GB"/>
        </w:rPr>
      </w:pPr>
      <w:r w:rsidRPr="007F66DB">
        <w:rPr>
          <w:lang w:val="en-GB"/>
        </w:rPr>
        <w:t xml:space="preserve">Co-writing </w:t>
      </w:r>
      <w:r w:rsidR="00E37F4D">
        <w:rPr>
          <w:lang w:val="en-GB"/>
        </w:rPr>
        <w:t xml:space="preserve">of </w:t>
      </w:r>
      <w:r w:rsidRPr="007F66DB">
        <w:rPr>
          <w:lang w:val="en-GB"/>
        </w:rPr>
        <w:t>background, goals, and objectives</w:t>
      </w:r>
      <w:r w:rsidR="007F66DB" w:rsidRPr="007F66DB">
        <w:rPr>
          <w:lang w:val="en-GB"/>
        </w:rPr>
        <w:t>.</w:t>
      </w:r>
    </w:p>
    <w:p w14:paraId="395482B1" w14:textId="6FCF9221" w:rsidR="005240E4" w:rsidRPr="007F66DB" w:rsidRDefault="005240E4" w:rsidP="007E6B26">
      <w:pPr>
        <w:pStyle w:val="ListParagraph"/>
        <w:numPr>
          <w:ilvl w:val="0"/>
          <w:numId w:val="2"/>
        </w:numPr>
        <w:rPr>
          <w:lang w:val="en-GB"/>
        </w:rPr>
      </w:pPr>
      <w:r w:rsidRPr="007F66DB">
        <w:rPr>
          <w:lang w:val="en-GB"/>
        </w:rPr>
        <w:t>Collaborative learning</w:t>
      </w:r>
      <w:r w:rsidR="00E37F4D">
        <w:rPr>
          <w:lang w:val="en-GB"/>
        </w:rPr>
        <w:t xml:space="preserve"> and collective intelligence.</w:t>
      </w:r>
      <w:r w:rsidR="00E37F4D">
        <w:rPr>
          <w:lang w:val="en-GB"/>
        </w:rPr>
        <w:br/>
        <w:t>T</w:t>
      </w:r>
      <w:r w:rsidRPr="007F66DB">
        <w:rPr>
          <w:lang w:val="en-GB"/>
        </w:rPr>
        <w:t xml:space="preserve">he core of </w:t>
      </w:r>
      <w:r w:rsidR="00E37F4D">
        <w:rPr>
          <w:lang w:val="en-GB"/>
        </w:rPr>
        <w:t>learning together is joy, responsibility, and dialogue.</w:t>
      </w:r>
    </w:p>
    <w:p w14:paraId="3D572E71" w14:textId="2D92E480" w:rsidR="007E6B26" w:rsidRPr="007F66DB" w:rsidRDefault="007E6B26" w:rsidP="005240E4">
      <w:pPr>
        <w:rPr>
          <w:lang w:val="en-GB"/>
        </w:rPr>
      </w:pPr>
      <w:r w:rsidRPr="007F66DB">
        <w:rPr>
          <w:lang w:val="en-GB"/>
        </w:rPr>
        <w:br/>
      </w:r>
    </w:p>
    <w:p w14:paraId="549D8A5A" w14:textId="77777777" w:rsidR="007E6B26" w:rsidRPr="007F66DB" w:rsidRDefault="007E6B26" w:rsidP="007E6B26">
      <w:pPr>
        <w:rPr>
          <w:lang w:val="en-GB"/>
        </w:rPr>
      </w:pPr>
      <w:r w:rsidRPr="007F66DB">
        <w:rPr>
          <w:noProof/>
          <w:lang w:eastAsia="da-DK"/>
        </w:rPr>
        <w:drawing>
          <wp:inline distT="0" distB="0" distL="0" distR="0" wp14:anchorId="6F536ADA" wp14:editId="6E372993">
            <wp:extent cx="6120130" cy="4591830"/>
            <wp:effectExtent l="0" t="0" r="0" b="0"/>
            <wp:docPr id="1" name="Picture 1" descr="\\uni.au.dk\users\AU154703\Documents\My Pictures\Bygdetur\DSC0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ni.au.dk\users\AU154703\Documents\My Pictures\Bygdetur\DSC004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18EB7" w14:textId="0925F201" w:rsidR="007E6B26" w:rsidRPr="007F66DB" w:rsidRDefault="007E6B26" w:rsidP="007E6B26">
      <w:pPr>
        <w:rPr>
          <w:lang w:val="en-GB"/>
        </w:rPr>
      </w:pPr>
      <w:r w:rsidRPr="007F66DB">
        <w:rPr>
          <w:lang w:val="en-GB"/>
        </w:rPr>
        <w:t xml:space="preserve">The coming Art and Culture Centre of </w:t>
      </w:r>
      <w:proofErr w:type="spellStart"/>
      <w:r w:rsidRPr="007F66DB">
        <w:rPr>
          <w:lang w:val="en-GB"/>
        </w:rPr>
        <w:t>Didderidar</w:t>
      </w:r>
      <w:proofErr w:type="spellEnd"/>
      <w:r w:rsidRPr="007F66DB">
        <w:rPr>
          <w:lang w:val="en-GB"/>
        </w:rPr>
        <w:t xml:space="preserve"> – for visiting artists in need of quietness and contemplation? </w:t>
      </w:r>
      <w:r w:rsidR="00E37F4D">
        <w:rPr>
          <w:lang w:val="en-GB"/>
        </w:rPr>
        <w:br/>
      </w:r>
      <w:r w:rsidRPr="007F66DB">
        <w:rPr>
          <w:lang w:val="en-GB"/>
        </w:rPr>
        <w:t xml:space="preserve">From idea to implementation is just a small step for you – but a giant leap for Human Kind. </w:t>
      </w:r>
    </w:p>
    <w:p w14:paraId="3E6BE20A" w14:textId="77777777" w:rsidR="00D13494" w:rsidRDefault="00D13494">
      <w:pPr>
        <w:spacing w:after="0" w:line="240" w:lineRule="auto"/>
        <w:rPr>
          <w:lang w:val="en-GB"/>
        </w:rPr>
      </w:pPr>
      <w:r>
        <w:rPr>
          <w:lang w:val="en-GB"/>
        </w:rPr>
        <w:br w:type="page"/>
      </w:r>
    </w:p>
    <w:p w14:paraId="37624B58" w14:textId="0FC1C724" w:rsidR="007E6B26" w:rsidRPr="007F66DB" w:rsidRDefault="007E6B26" w:rsidP="005A490D">
      <w:pPr>
        <w:pStyle w:val="Heading1"/>
        <w:jc w:val="center"/>
        <w:rPr>
          <w:lang w:val="en-GB"/>
        </w:rPr>
      </w:pPr>
      <w:r w:rsidRPr="007F66DB">
        <w:rPr>
          <w:lang w:val="en-GB"/>
        </w:rPr>
        <w:t>6</w:t>
      </w:r>
      <w:r w:rsidR="00FC48F9" w:rsidRPr="00FC48F9">
        <w:rPr>
          <w:vertAlign w:val="superscript"/>
          <w:lang w:val="en-GB"/>
        </w:rPr>
        <w:t>th</w:t>
      </w:r>
      <w:r w:rsidR="00FC48F9">
        <w:rPr>
          <w:lang w:val="en-GB"/>
        </w:rPr>
        <w:t xml:space="preserve"> Mar</w:t>
      </w:r>
      <w:r w:rsidR="005A490D">
        <w:rPr>
          <w:lang w:val="en-GB"/>
        </w:rPr>
        <w:t>ch</w:t>
      </w:r>
      <w:r w:rsidR="00FC48F9">
        <w:rPr>
          <w:lang w:val="en-GB"/>
        </w:rPr>
        <w:t xml:space="preserve"> </w:t>
      </w:r>
      <w:r w:rsidRPr="007F66DB">
        <w:rPr>
          <w:lang w:val="en-GB"/>
        </w:rPr>
        <w:t>2018</w:t>
      </w:r>
      <w:r w:rsidR="005A490D">
        <w:rPr>
          <w:lang w:val="en-GB"/>
        </w:rPr>
        <w:t xml:space="preserve"> - </w:t>
      </w:r>
      <w:r w:rsidR="007F66DB">
        <w:rPr>
          <w:lang w:val="en-GB"/>
        </w:rPr>
        <w:t>I</w:t>
      </w:r>
      <w:r w:rsidR="000C4469" w:rsidRPr="007F66DB">
        <w:rPr>
          <w:lang w:val="en-GB"/>
        </w:rPr>
        <w:t>ndicators</w:t>
      </w:r>
      <w:r w:rsidR="004C58B1" w:rsidRPr="007F66DB">
        <w:rPr>
          <w:lang w:val="en-GB"/>
        </w:rPr>
        <w:t xml:space="preserve"> and activities – the pathway </w:t>
      </w:r>
      <w:r w:rsidR="00E2653F">
        <w:rPr>
          <w:lang w:val="en-GB"/>
        </w:rPr>
        <w:t xml:space="preserve">to </w:t>
      </w:r>
      <w:r w:rsidR="004C58B1" w:rsidRPr="007F66DB">
        <w:rPr>
          <w:lang w:val="en-GB"/>
        </w:rPr>
        <w:t>social innovation</w:t>
      </w:r>
      <w:r w:rsidR="000C4469" w:rsidRPr="007F66DB">
        <w:rPr>
          <w:lang w:val="en-GB"/>
        </w:rPr>
        <w:t xml:space="preserve">. </w:t>
      </w:r>
      <w:r w:rsidR="000C4469" w:rsidRPr="007F66DB">
        <w:rPr>
          <w:lang w:val="en-GB"/>
        </w:rPr>
        <w:br/>
      </w:r>
    </w:p>
    <w:p w14:paraId="50F148E2" w14:textId="3D06462C" w:rsidR="007E6B26" w:rsidRDefault="007F66DB" w:rsidP="005A490D">
      <w:pPr>
        <w:pStyle w:val="Heading2"/>
        <w:rPr>
          <w:lang w:val="en-GB"/>
        </w:rPr>
      </w:pPr>
      <w:r>
        <w:rPr>
          <w:lang w:val="en-GB"/>
        </w:rPr>
        <w:t>9</w:t>
      </w:r>
      <w:r w:rsidR="003E3268">
        <w:rPr>
          <w:lang w:val="en-GB"/>
        </w:rPr>
        <w:t>:00</w:t>
      </w:r>
      <w:r>
        <w:rPr>
          <w:lang w:val="en-GB"/>
        </w:rPr>
        <w:t xml:space="preserve"> </w:t>
      </w:r>
      <w:r w:rsidR="003B7559">
        <w:rPr>
          <w:lang w:val="en-GB"/>
        </w:rPr>
        <w:t xml:space="preserve">AM </w:t>
      </w:r>
      <w:r>
        <w:rPr>
          <w:lang w:val="en-GB"/>
        </w:rPr>
        <w:t>–</w:t>
      </w:r>
      <w:r w:rsidR="003E3268">
        <w:rPr>
          <w:lang w:val="en-GB"/>
        </w:rPr>
        <w:t xml:space="preserve"> 11:45 A</w:t>
      </w:r>
      <w:r w:rsidR="003B7559">
        <w:rPr>
          <w:lang w:val="en-GB"/>
        </w:rPr>
        <w:t>M</w:t>
      </w:r>
      <w:r>
        <w:rPr>
          <w:lang w:val="en-GB"/>
        </w:rPr>
        <w:t>. H</w:t>
      </w:r>
      <w:r w:rsidRPr="007F66DB">
        <w:rPr>
          <w:lang w:val="en-GB"/>
        </w:rPr>
        <w:t xml:space="preserve">ow to document that we are getting there, i.e. that we achieve our goals and objectives </w:t>
      </w:r>
      <w:r w:rsidR="007E6B26" w:rsidRPr="007F66DB">
        <w:rPr>
          <w:lang w:val="en-GB"/>
        </w:rPr>
        <w:t xml:space="preserve"> </w:t>
      </w:r>
    </w:p>
    <w:p w14:paraId="6B9A8817" w14:textId="77777777" w:rsidR="005A490D" w:rsidRPr="005A490D" w:rsidRDefault="005A490D" w:rsidP="005A490D">
      <w:pPr>
        <w:rPr>
          <w:lang w:val="en-GB"/>
        </w:rPr>
      </w:pPr>
    </w:p>
    <w:p w14:paraId="5385DEBE" w14:textId="28EE2ED9" w:rsidR="007E6B26" w:rsidRPr="007F66DB" w:rsidRDefault="007F66DB" w:rsidP="007E6B26">
      <w:pPr>
        <w:pStyle w:val="ListParagraph"/>
        <w:numPr>
          <w:ilvl w:val="0"/>
          <w:numId w:val="3"/>
        </w:numPr>
        <w:rPr>
          <w:lang w:val="en-GB"/>
        </w:rPr>
      </w:pPr>
      <w:r w:rsidRPr="007F66DB">
        <w:rPr>
          <w:lang w:val="en-GB"/>
        </w:rPr>
        <w:t>Definition of indicators for process</w:t>
      </w:r>
      <w:r w:rsidR="00F425C7">
        <w:rPr>
          <w:lang w:val="en-GB"/>
        </w:rPr>
        <w:t>es</w:t>
      </w:r>
      <w:r w:rsidRPr="007F66DB">
        <w:rPr>
          <w:lang w:val="en-GB"/>
        </w:rPr>
        <w:t xml:space="preserve"> and for results. </w:t>
      </w:r>
      <w:r w:rsidR="00581578">
        <w:rPr>
          <w:lang w:val="en-GB"/>
        </w:rPr>
        <w:br/>
        <w:t>Dialogue on indicators of sustainability.</w:t>
      </w:r>
    </w:p>
    <w:p w14:paraId="51BEF44B" w14:textId="29FBA72F" w:rsidR="007E6B26" w:rsidRPr="007F66DB" w:rsidRDefault="007E6B26" w:rsidP="007E6B26">
      <w:pPr>
        <w:pStyle w:val="ListParagraph"/>
        <w:numPr>
          <w:ilvl w:val="0"/>
          <w:numId w:val="3"/>
        </w:numPr>
        <w:rPr>
          <w:lang w:val="en-GB"/>
        </w:rPr>
      </w:pPr>
      <w:r w:rsidRPr="007F66DB">
        <w:rPr>
          <w:lang w:val="en-GB"/>
        </w:rPr>
        <w:t xml:space="preserve">Baseline – </w:t>
      </w:r>
      <w:r w:rsidR="00F425C7">
        <w:rPr>
          <w:lang w:val="en-GB"/>
        </w:rPr>
        <w:t>how to know</w:t>
      </w:r>
      <w:r w:rsidR="007F66DB" w:rsidRPr="007F66DB">
        <w:rPr>
          <w:lang w:val="en-GB"/>
        </w:rPr>
        <w:t xml:space="preserve">, where we are, before we start walking. </w:t>
      </w:r>
    </w:p>
    <w:p w14:paraId="399CE010" w14:textId="191DE04C" w:rsidR="007E6B26" w:rsidRDefault="00EF211E" w:rsidP="00EF211E">
      <w:pPr>
        <w:pStyle w:val="ListParagraph"/>
        <w:numPr>
          <w:ilvl w:val="0"/>
          <w:numId w:val="3"/>
        </w:numPr>
        <w:rPr>
          <w:lang w:val="en-GB"/>
        </w:rPr>
      </w:pPr>
      <w:r>
        <w:rPr>
          <w:lang w:val="en-GB"/>
        </w:rPr>
        <w:t>Indictors, evaluation, and documentation.</w:t>
      </w:r>
    </w:p>
    <w:p w14:paraId="524CA38C" w14:textId="42CB211D" w:rsidR="007E6B26" w:rsidRPr="00EF211E" w:rsidRDefault="00EF211E" w:rsidP="00B15CEB">
      <w:pPr>
        <w:pStyle w:val="ListParagraph"/>
        <w:numPr>
          <w:ilvl w:val="0"/>
          <w:numId w:val="3"/>
        </w:numPr>
        <w:rPr>
          <w:lang w:val="en-GB"/>
        </w:rPr>
      </w:pPr>
      <w:r w:rsidRPr="00EF211E">
        <w:rPr>
          <w:lang w:val="en-GB"/>
        </w:rPr>
        <w:t xml:space="preserve">Participatory community-based action research, empowerment, global distribution of knowledge, </w:t>
      </w:r>
      <w:r w:rsidR="007E6B26" w:rsidRPr="00EF211E">
        <w:rPr>
          <w:lang w:val="en-GB"/>
        </w:rPr>
        <w:t xml:space="preserve">Indigenous methods, </w:t>
      </w:r>
      <w:r>
        <w:rPr>
          <w:lang w:val="en-GB"/>
        </w:rPr>
        <w:t xml:space="preserve">story-telling and solutions-focussed knowledge – the easy trail to joyful research that matters. </w:t>
      </w:r>
    </w:p>
    <w:p w14:paraId="648C1C67" w14:textId="2757C1C8" w:rsidR="00581578" w:rsidRPr="00581578" w:rsidRDefault="00581578" w:rsidP="00581578">
      <w:pPr>
        <w:pStyle w:val="ListParagraph"/>
        <w:numPr>
          <w:ilvl w:val="0"/>
          <w:numId w:val="3"/>
        </w:numPr>
        <w:rPr>
          <w:i/>
          <w:lang w:val="en-GB"/>
        </w:rPr>
      </w:pPr>
      <w:r>
        <w:rPr>
          <w:lang w:val="en-GB"/>
        </w:rPr>
        <w:t xml:space="preserve">Action writing: Thinking together to make the process of writing flow. </w:t>
      </w:r>
    </w:p>
    <w:p w14:paraId="6CB1DA70" w14:textId="084FA3B7" w:rsidR="00581578" w:rsidRPr="007F66DB" w:rsidRDefault="00581578" w:rsidP="00581578">
      <w:pPr>
        <w:pStyle w:val="ListParagraph"/>
        <w:numPr>
          <w:ilvl w:val="0"/>
          <w:numId w:val="3"/>
        </w:numPr>
        <w:rPr>
          <w:i/>
          <w:lang w:val="en-GB"/>
        </w:rPr>
      </w:pPr>
      <w:r>
        <w:rPr>
          <w:lang w:val="en-GB"/>
        </w:rPr>
        <w:t xml:space="preserve">Applying the methods: Supportive feedback, synergy, and </w:t>
      </w:r>
      <w:r w:rsidR="0064714B">
        <w:rPr>
          <w:lang w:val="en-GB"/>
        </w:rPr>
        <w:t>open dialogue.</w:t>
      </w:r>
    </w:p>
    <w:p w14:paraId="72D1FDBE" w14:textId="77777777" w:rsidR="007E6B26" w:rsidRPr="007F66DB" w:rsidRDefault="007E6B26" w:rsidP="007E6B26">
      <w:pPr>
        <w:rPr>
          <w:lang w:val="en-GB"/>
        </w:rPr>
      </w:pPr>
      <w:r w:rsidRPr="007F66DB">
        <w:rPr>
          <w:lang w:val="en-GB"/>
        </w:rPr>
        <w:t xml:space="preserve">  </w:t>
      </w:r>
    </w:p>
    <w:p w14:paraId="3608619C" w14:textId="4B4A67CF" w:rsidR="0091441C" w:rsidRDefault="003E3268" w:rsidP="005A490D">
      <w:pPr>
        <w:pStyle w:val="Heading2"/>
        <w:rPr>
          <w:lang w:val="en-US"/>
        </w:rPr>
      </w:pPr>
      <w:r>
        <w:rPr>
          <w:lang w:val="en-US"/>
        </w:rPr>
        <w:t>12:30</w:t>
      </w:r>
      <w:r w:rsidR="007E6B26" w:rsidRPr="0091441C">
        <w:rPr>
          <w:lang w:val="en-US"/>
        </w:rPr>
        <w:t xml:space="preserve"> </w:t>
      </w:r>
      <w:r w:rsidR="003B7559" w:rsidRPr="0091441C">
        <w:rPr>
          <w:lang w:val="en-US"/>
        </w:rPr>
        <w:t xml:space="preserve">PM </w:t>
      </w:r>
      <w:r>
        <w:rPr>
          <w:lang w:val="en-US"/>
        </w:rPr>
        <w:t>– 15:0</w:t>
      </w:r>
      <w:r w:rsidR="007E6B26" w:rsidRPr="0091441C">
        <w:rPr>
          <w:lang w:val="en-US"/>
        </w:rPr>
        <w:t>0</w:t>
      </w:r>
      <w:r w:rsidR="003B7559" w:rsidRPr="0091441C">
        <w:rPr>
          <w:lang w:val="en-US"/>
        </w:rPr>
        <w:t xml:space="preserve"> PM</w:t>
      </w:r>
      <w:r w:rsidR="007E6B26" w:rsidRPr="0091441C">
        <w:rPr>
          <w:lang w:val="en-US"/>
        </w:rPr>
        <w:t xml:space="preserve">: </w:t>
      </w:r>
      <w:r w:rsidR="0091441C" w:rsidRPr="0091441C">
        <w:rPr>
          <w:lang w:val="en-US"/>
        </w:rPr>
        <w:t xml:space="preserve">Activities – what do we </w:t>
      </w:r>
      <w:r w:rsidR="0091441C">
        <w:rPr>
          <w:lang w:val="en-US"/>
        </w:rPr>
        <w:t xml:space="preserve">do </w:t>
      </w:r>
      <w:r w:rsidR="0091441C" w:rsidRPr="0091441C">
        <w:rPr>
          <w:lang w:val="en-US"/>
        </w:rPr>
        <w:t>together to make a change?</w:t>
      </w:r>
    </w:p>
    <w:p w14:paraId="7D0057BB" w14:textId="7FF35B74" w:rsidR="007E6B26" w:rsidRPr="00B42504" w:rsidRDefault="007E6B26" w:rsidP="007E6B26">
      <w:pPr>
        <w:pStyle w:val="Heading3"/>
        <w:rPr>
          <w:lang w:val="en-GB"/>
        </w:rPr>
      </w:pPr>
      <w:r w:rsidRPr="0091441C">
        <w:rPr>
          <w:lang w:val="en-US"/>
        </w:rPr>
        <w:t xml:space="preserve"> </w:t>
      </w:r>
    </w:p>
    <w:p w14:paraId="05F56E85" w14:textId="77777777" w:rsidR="0091441C" w:rsidRPr="00B42504" w:rsidRDefault="0091441C" w:rsidP="007E6B26">
      <w:pPr>
        <w:pStyle w:val="ListParagraph"/>
        <w:numPr>
          <w:ilvl w:val="0"/>
          <w:numId w:val="4"/>
        </w:numPr>
        <w:rPr>
          <w:lang w:val="en-GB"/>
        </w:rPr>
      </w:pPr>
      <w:r w:rsidRPr="00B42504">
        <w:rPr>
          <w:lang w:val="en-GB"/>
        </w:rPr>
        <w:t xml:space="preserve">What is an activity? </w:t>
      </w:r>
    </w:p>
    <w:p w14:paraId="1132AEED" w14:textId="77CAA78B" w:rsidR="007E6B26" w:rsidRPr="00B42504" w:rsidRDefault="0091441C" w:rsidP="007E6B26">
      <w:pPr>
        <w:pStyle w:val="ListParagraph"/>
        <w:numPr>
          <w:ilvl w:val="0"/>
          <w:numId w:val="4"/>
        </w:numPr>
        <w:rPr>
          <w:lang w:val="en-GB"/>
        </w:rPr>
      </w:pPr>
      <w:r w:rsidRPr="00B42504">
        <w:rPr>
          <w:lang w:val="en-GB"/>
        </w:rPr>
        <w:t>How do use activities to bridge between goals and indicators of results</w:t>
      </w:r>
    </w:p>
    <w:p w14:paraId="6247E41B" w14:textId="6269D814" w:rsidR="007E6B26" w:rsidRPr="00B42504" w:rsidRDefault="00CC61ED" w:rsidP="00AD0327">
      <w:pPr>
        <w:pStyle w:val="ListParagraph"/>
        <w:numPr>
          <w:ilvl w:val="0"/>
          <w:numId w:val="4"/>
        </w:numPr>
        <w:rPr>
          <w:lang w:val="en-GB"/>
        </w:rPr>
      </w:pPr>
      <w:r w:rsidRPr="00B42504">
        <w:rPr>
          <w:lang w:val="en-GB"/>
        </w:rPr>
        <w:t>Action learning: the creation of activities here and now</w:t>
      </w:r>
      <w:r w:rsidR="00F425C7">
        <w:rPr>
          <w:lang w:val="en-GB"/>
        </w:rPr>
        <w:t>.</w:t>
      </w:r>
      <w:r w:rsidR="00F425C7">
        <w:rPr>
          <w:lang w:val="en-GB"/>
        </w:rPr>
        <w:br/>
        <w:t>H</w:t>
      </w:r>
      <w:r w:rsidRPr="00B42504">
        <w:rPr>
          <w:lang w:val="en-GB"/>
        </w:rPr>
        <w:t xml:space="preserve">ow to build the aircraft while </w:t>
      </w:r>
      <w:r w:rsidR="00F425C7">
        <w:rPr>
          <w:lang w:val="en-GB"/>
        </w:rPr>
        <w:t xml:space="preserve">we are </w:t>
      </w:r>
      <w:r w:rsidRPr="00B42504">
        <w:rPr>
          <w:lang w:val="en-GB"/>
        </w:rPr>
        <w:t xml:space="preserve">already flying. </w:t>
      </w:r>
    </w:p>
    <w:p w14:paraId="7B06C87B" w14:textId="25C799D7" w:rsidR="007E6B26" w:rsidRPr="00B42504" w:rsidRDefault="00F425C7" w:rsidP="007E6B26">
      <w:pPr>
        <w:pStyle w:val="ListParagraph"/>
        <w:numPr>
          <w:ilvl w:val="0"/>
          <w:numId w:val="4"/>
        </w:numPr>
        <w:rPr>
          <w:lang w:val="en-GB"/>
        </w:rPr>
      </w:pPr>
      <w:r>
        <w:rPr>
          <w:lang w:val="en-GB"/>
        </w:rPr>
        <w:t>The concepts of process, parallel-processes, and counter-productivity.</w:t>
      </w:r>
      <w:r>
        <w:rPr>
          <w:lang w:val="en-GB"/>
        </w:rPr>
        <w:br/>
      </w:r>
      <w:r w:rsidR="0062677F" w:rsidRPr="00B42504">
        <w:rPr>
          <w:lang w:val="en-GB"/>
        </w:rPr>
        <w:t xml:space="preserve">Is something </w:t>
      </w:r>
      <w:r w:rsidR="007347AC" w:rsidRPr="00B42504">
        <w:rPr>
          <w:lang w:val="en-GB"/>
        </w:rPr>
        <w:t>actually moving</w:t>
      </w:r>
      <w:r w:rsidR="001342D4">
        <w:rPr>
          <w:lang w:val="en-GB"/>
        </w:rPr>
        <w:t xml:space="preserve"> or are we stuck, d</w:t>
      </w:r>
      <w:r w:rsidR="0062677F" w:rsidRPr="00B42504">
        <w:rPr>
          <w:lang w:val="en-GB"/>
        </w:rPr>
        <w:t>o we learn, to we enjoy, do we laugh, do we release, do we liberate</w:t>
      </w:r>
      <w:r w:rsidR="001342D4">
        <w:rPr>
          <w:lang w:val="en-GB"/>
        </w:rPr>
        <w:t>?</w:t>
      </w:r>
      <w:r w:rsidR="0062677F" w:rsidRPr="00B42504">
        <w:rPr>
          <w:lang w:val="en-GB"/>
        </w:rPr>
        <w:t xml:space="preserve"> – </w:t>
      </w:r>
      <w:r w:rsidR="001342D4" w:rsidRPr="00B42504">
        <w:rPr>
          <w:lang w:val="en-GB"/>
        </w:rPr>
        <w:t>Or</w:t>
      </w:r>
      <w:r w:rsidR="0062677F" w:rsidRPr="00B42504">
        <w:rPr>
          <w:lang w:val="en-GB"/>
        </w:rPr>
        <w:t xml:space="preserve"> are we simply bored? </w:t>
      </w:r>
      <w:r w:rsidR="001342D4">
        <w:rPr>
          <w:lang w:val="en-GB"/>
        </w:rPr>
        <w:br/>
      </w:r>
      <w:r w:rsidR="0062677F" w:rsidRPr="00B42504">
        <w:rPr>
          <w:lang w:val="en-GB"/>
        </w:rPr>
        <w:t xml:space="preserve">Are we alive and joyfully </w:t>
      </w:r>
      <w:r w:rsidR="001342D4" w:rsidRPr="00B42504">
        <w:rPr>
          <w:lang w:val="en-GB"/>
        </w:rPr>
        <w:t>kicking?</w:t>
      </w:r>
      <w:r w:rsidR="0062677F" w:rsidRPr="00B42504">
        <w:rPr>
          <w:lang w:val="en-GB"/>
        </w:rPr>
        <w:t xml:space="preserve"> </w:t>
      </w:r>
      <w:r w:rsidR="001342D4">
        <w:rPr>
          <w:lang w:val="en-GB"/>
        </w:rPr>
        <w:br/>
      </w:r>
      <w:r w:rsidR="007347AC" w:rsidRPr="00B42504">
        <w:rPr>
          <w:lang w:val="en-GB"/>
        </w:rPr>
        <w:t>Are we listening to our heartbeat on the move, le</w:t>
      </w:r>
      <w:r w:rsidR="00FC48F9" w:rsidRPr="00B42504">
        <w:rPr>
          <w:lang w:val="en-GB"/>
        </w:rPr>
        <w:t>tting life unfold?</w:t>
      </w:r>
    </w:p>
    <w:p w14:paraId="4E460D5F" w14:textId="622CE245" w:rsidR="007E6B26" w:rsidRPr="00B42504" w:rsidRDefault="00FC48F9" w:rsidP="007E6B26">
      <w:pPr>
        <w:pStyle w:val="ListParagraph"/>
        <w:numPr>
          <w:ilvl w:val="0"/>
          <w:numId w:val="4"/>
        </w:numPr>
        <w:rPr>
          <w:lang w:val="en-GB"/>
        </w:rPr>
      </w:pPr>
      <w:r w:rsidRPr="00B42504">
        <w:rPr>
          <w:lang w:val="en-GB"/>
        </w:rPr>
        <w:t xml:space="preserve">Collective </w:t>
      </w:r>
      <w:r w:rsidR="001342D4">
        <w:rPr>
          <w:lang w:val="en-GB"/>
        </w:rPr>
        <w:t>co-</w:t>
      </w:r>
      <w:r w:rsidRPr="00B42504">
        <w:rPr>
          <w:lang w:val="en-GB"/>
        </w:rPr>
        <w:t>writing of activities in our projects</w:t>
      </w:r>
      <w:r w:rsidR="007E6B26" w:rsidRPr="00B42504">
        <w:rPr>
          <w:lang w:val="en-GB"/>
        </w:rPr>
        <w:t>.</w:t>
      </w:r>
    </w:p>
    <w:p w14:paraId="7DAA3C6E" w14:textId="77777777" w:rsidR="007E6B26" w:rsidRPr="00B42504" w:rsidRDefault="007E6B26" w:rsidP="007E6B26">
      <w:pPr>
        <w:rPr>
          <w:lang w:val="en-GB"/>
        </w:rPr>
      </w:pPr>
    </w:p>
    <w:p w14:paraId="06DD3AE8" w14:textId="77777777" w:rsidR="007E6B26" w:rsidRPr="00D13494" w:rsidRDefault="007E6B26" w:rsidP="007E6B26">
      <w:pPr>
        <w:rPr>
          <w:lang w:val="en-US"/>
        </w:rPr>
      </w:pPr>
    </w:p>
    <w:p w14:paraId="70297BF8" w14:textId="77777777" w:rsidR="007E6B26" w:rsidRPr="007F66DB" w:rsidRDefault="007E6B26" w:rsidP="007E6B26">
      <w:pPr>
        <w:rPr>
          <w:lang w:val="en-GB"/>
        </w:rPr>
      </w:pPr>
      <w:r w:rsidRPr="007F66DB">
        <w:rPr>
          <w:noProof/>
          <w:lang w:eastAsia="da-DK"/>
        </w:rPr>
        <w:drawing>
          <wp:inline distT="0" distB="0" distL="0" distR="0" wp14:anchorId="5542DA52" wp14:editId="00BE679D">
            <wp:extent cx="6119937" cy="4183380"/>
            <wp:effectExtent l="0" t="0" r="0" b="7620"/>
            <wp:docPr id="2" name="Picture 2" descr="\\uni.au.dk\users\AU154703\Documents\My Pictures\Bygdetur\DSC0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ni.au.dk\users\AU154703\Documents\My Pictures\Bygdetur\DSC00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92"/>
                    <a:stretch/>
                  </pic:blipFill>
                  <pic:spPr bwMode="auto">
                    <a:xfrm>
                      <a:off x="0" y="0"/>
                      <a:ext cx="6120130" cy="418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5C0F3" w14:textId="77777777" w:rsidR="007E6B26" w:rsidRPr="007F66DB" w:rsidRDefault="007E6B26" w:rsidP="007E6B26">
      <w:pPr>
        <w:rPr>
          <w:lang w:val="en-GB"/>
        </w:rPr>
      </w:pPr>
      <w:r w:rsidRPr="007F66DB">
        <w:rPr>
          <w:lang w:val="en-GB"/>
        </w:rPr>
        <w:t xml:space="preserve">Can you solve a social challenge, build sustainability, and make a business </w:t>
      </w:r>
      <w:proofErr w:type="gramStart"/>
      <w:r w:rsidRPr="007F66DB">
        <w:rPr>
          <w:lang w:val="en-GB"/>
        </w:rPr>
        <w:t>out of the blue</w:t>
      </w:r>
      <w:proofErr w:type="gramEnd"/>
      <w:r w:rsidRPr="007F66DB">
        <w:rPr>
          <w:lang w:val="en-GB"/>
        </w:rPr>
        <w:t>?</w:t>
      </w:r>
    </w:p>
    <w:p w14:paraId="3EAE96D3" w14:textId="707822F5" w:rsidR="007E6B26" w:rsidRPr="007F66DB" w:rsidRDefault="007E6B26" w:rsidP="007E6B26">
      <w:pPr>
        <w:rPr>
          <w:lang w:val="en-GB"/>
        </w:rPr>
      </w:pPr>
    </w:p>
    <w:p w14:paraId="4ADCF2F8" w14:textId="4BCB6190" w:rsidR="00D13494" w:rsidRDefault="00D13494">
      <w:pPr>
        <w:spacing w:after="0" w:line="240" w:lineRule="auto"/>
        <w:rPr>
          <w:lang w:val="en-GB"/>
        </w:rPr>
      </w:pPr>
      <w:r>
        <w:rPr>
          <w:lang w:val="en-GB"/>
        </w:rPr>
        <w:br w:type="page"/>
      </w:r>
    </w:p>
    <w:p w14:paraId="1961F787" w14:textId="4227C047" w:rsidR="007E6B26" w:rsidRPr="007F66DB" w:rsidRDefault="007E6B26" w:rsidP="003E3268">
      <w:pPr>
        <w:pStyle w:val="Heading1"/>
        <w:jc w:val="center"/>
        <w:rPr>
          <w:lang w:val="en-GB"/>
        </w:rPr>
      </w:pPr>
      <w:r w:rsidRPr="007F66DB">
        <w:rPr>
          <w:lang w:val="en-GB"/>
        </w:rPr>
        <w:t>7</w:t>
      </w:r>
      <w:r w:rsidR="00FC48F9" w:rsidRPr="00FC48F9">
        <w:rPr>
          <w:vertAlign w:val="superscript"/>
          <w:lang w:val="en-GB"/>
        </w:rPr>
        <w:t>th</w:t>
      </w:r>
      <w:r w:rsidR="00FC48F9">
        <w:rPr>
          <w:lang w:val="en-GB"/>
        </w:rPr>
        <w:t xml:space="preserve"> March </w:t>
      </w:r>
      <w:r w:rsidR="00B42504">
        <w:rPr>
          <w:lang w:val="en-GB"/>
        </w:rPr>
        <w:t>2018</w:t>
      </w:r>
      <w:r w:rsidR="001A2570">
        <w:rPr>
          <w:lang w:val="en-GB"/>
        </w:rPr>
        <w:t xml:space="preserve"> - </w:t>
      </w:r>
      <w:r w:rsidR="00B42504">
        <w:rPr>
          <w:lang w:val="en-GB"/>
        </w:rPr>
        <w:t>Resources and assumptions.</w:t>
      </w:r>
    </w:p>
    <w:p w14:paraId="5E61AAF1" w14:textId="77777777" w:rsidR="007E6B26" w:rsidRPr="002B31C9" w:rsidRDefault="007E6B26" w:rsidP="007E6B26">
      <w:pPr>
        <w:rPr>
          <w:lang w:val="en-GB"/>
        </w:rPr>
      </w:pPr>
    </w:p>
    <w:p w14:paraId="63E7C287" w14:textId="0A08389E" w:rsidR="007E6B26" w:rsidRPr="002B31C9" w:rsidRDefault="007E6B26" w:rsidP="003E3268">
      <w:pPr>
        <w:pStyle w:val="Heading2"/>
        <w:rPr>
          <w:lang w:val="en-GB"/>
        </w:rPr>
      </w:pPr>
      <w:r w:rsidRPr="002B31C9">
        <w:rPr>
          <w:lang w:val="en-GB"/>
        </w:rPr>
        <w:t>9</w:t>
      </w:r>
      <w:r w:rsidR="003E3268">
        <w:rPr>
          <w:lang w:val="en-GB"/>
        </w:rPr>
        <w:t>:00</w:t>
      </w:r>
      <w:r w:rsidR="00B42504" w:rsidRPr="002B31C9">
        <w:rPr>
          <w:lang w:val="en-GB"/>
        </w:rPr>
        <w:t xml:space="preserve"> AM</w:t>
      </w:r>
      <w:r w:rsidR="003E3268">
        <w:rPr>
          <w:lang w:val="en-GB"/>
        </w:rPr>
        <w:t xml:space="preserve"> – 11:45 A</w:t>
      </w:r>
      <w:r w:rsidR="00B42504" w:rsidRPr="002B31C9">
        <w:rPr>
          <w:lang w:val="en-GB"/>
        </w:rPr>
        <w:t>M</w:t>
      </w:r>
      <w:r w:rsidRPr="002B31C9">
        <w:rPr>
          <w:lang w:val="en-GB"/>
        </w:rPr>
        <w:t xml:space="preserve">: </w:t>
      </w:r>
      <w:r w:rsidR="003E3268">
        <w:rPr>
          <w:lang w:val="en-GB"/>
        </w:rPr>
        <w:t xml:space="preserve">What </w:t>
      </w:r>
      <w:r w:rsidR="00B42504" w:rsidRPr="002B31C9">
        <w:rPr>
          <w:lang w:val="en-GB"/>
        </w:rPr>
        <w:t xml:space="preserve">we need to </w:t>
      </w:r>
      <w:r w:rsidR="001342D4">
        <w:rPr>
          <w:lang w:val="en-GB"/>
        </w:rPr>
        <w:t>implement our project.</w:t>
      </w:r>
      <w:r w:rsidR="001A2570">
        <w:rPr>
          <w:lang w:val="en-GB"/>
        </w:rPr>
        <w:br/>
      </w:r>
      <w:r w:rsidR="00B42504" w:rsidRPr="002B31C9">
        <w:rPr>
          <w:lang w:val="en-GB"/>
        </w:rPr>
        <w:t xml:space="preserve"> </w:t>
      </w:r>
    </w:p>
    <w:p w14:paraId="4D1EB339" w14:textId="0C3E5BC1" w:rsidR="007E6B26" w:rsidRPr="002B31C9" w:rsidRDefault="001342D4" w:rsidP="007E6B26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>Talking about money.</w:t>
      </w:r>
      <w:r>
        <w:rPr>
          <w:lang w:val="en-GB"/>
        </w:rPr>
        <w:br/>
      </w:r>
      <w:r w:rsidR="00B42504" w:rsidRPr="002B31C9">
        <w:rPr>
          <w:lang w:val="en-GB"/>
        </w:rPr>
        <w:t>Is it right that everything has a price? How much does it cost? Can we do it for less</w:t>
      </w:r>
      <w:r w:rsidR="00943447" w:rsidRPr="002B31C9">
        <w:rPr>
          <w:lang w:val="en-GB"/>
        </w:rPr>
        <w:t>? C</w:t>
      </w:r>
      <w:r w:rsidR="00B42504" w:rsidRPr="002B31C9">
        <w:rPr>
          <w:lang w:val="en-GB"/>
        </w:rPr>
        <w:t>an we get more funding?</w:t>
      </w:r>
    </w:p>
    <w:p w14:paraId="66DEEE2B" w14:textId="6FF97DEE" w:rsidR="00943447" w:rsidRPr="002B31C9" w:rsidRDefault="001342D4" w:rsidP="007E6B26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>How to make the budget.</w:t>
      </w:r>
      <w:r>
        <w:rPr>
          <w:lang w:val="en-GB"/>
        </w:rPr>
        <w:br/>
        <w:t>H</w:t>
      </w:r>
      <w:r w:rsidR="00943447" w:rsidRPr="002B31C9">
        <w:rPr>
          <w:lang w:val="en-GB"/>
        </w:rPr>
        <w:t>ow to let money talk - and</w:t>
      </w:r>
      <w:r>
        <w:rPr>
          <w:lang w:val="en-GB"/>
        </w:rPr>
        <w:t xml:space="preserve"> dance.</w:t>
      </w:r>
    </w:p>
    <w:p w14:paraId="3D912EC6" w14:textId="629464B7" w:rsidR="00943447" w:rsidRPr="002B31C9" w:rsidRDefault="00943447" w:rsidP="007E6B26">
      <w:pPr>
        <w:pStyle w:val="ListParagraph"/>
        <w:numPr>
          <w:ilvl w:val="0"/>
          <w:numId w:val="5"/>
        </w:numPr>
        <w:rPr>
          <w:lang w:val="en-GB"/>
        </w:rPr>
      </w:pPr>
      <w:r w:rsidRPr="002B31C9">
        <w:rPr>
          <w:lang w:val="en-GB"/>
        </w:rPr>
        <w:t>Distribution</w:t>
      </w:r>
      <w:r w:rsidR="001342D4">
        <w:rPr>
          <w:lang w:val="en-GB"/>
        </w:rPr>
        <w:t xml:space="preserve"> of resources</w:t>
      </w:r>
      <w:r w:rsidRPr="002B31C9">
        <w:rPr>
          <w:lang w:val="en-GB"/>
        </w:rPr>
        <w:t>, social responsibility, and accountability.</w:t>
      </w:r>
    </w:p>
    <w:p w14:paraId="06270ED9" w14:textId="3A8C2E76" w:rsidR="00943447" w:rsidRPr="002B31C9" w:rsidRDefault="00943447" w:rsidP="007E6B26">
      <w:pPr>
        <w:pStyle w:val="ListParagraph"/>
        <w:numPr>
          <w:ilvl w:val="0"/>
          <w:numId w:val="5"/>
        </w:numPr>
        <w:rPr>
          <w:lang w:val="en-GB"/>
        </w:rPr>
      </w:pPr>
      <w:r w:rsidRPr="002B31C9">
        <w:rPr>
          <w:lang w:val="en-GB"/>
        </w:rPr>
        <w:t>Different kinds of resources</w:t>
      </w:r>
      <w:r w:rsidR="001342D4">
        <w:rPr>
          <w:lang w:val="en-GB"/>
        </w:rPr>
        <w:t xml:space="preserve"> – human, technical, cultural, material</w:t>
      </w:r>
      <w:r w:rsidRPr="002B31C9">
        <w:rPr>
          <w:lang w:val="en-GB"/>
        </w:rPr>
        <w:t xml:space="preserve">. </w:t>
      </w:r>
    </w:p>
    <w:p w14:paraId="58B6C6AF" w14:textId="398F2A91" w:rsidR="00943447" w:rsidRPr="002B31C9" w:rsidRDefault="002F144E" w:rsidP="007E6B26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>Logistics</w:t>
      </w:r>
      <w:r>
        <w:rPr>
          <w:lang w:val="en-GB"/>
        </w:rPr>
        <w:br/>
        <w:t>H</w:t>
      </w:r>
      <w:r w:rsidR="00943447" w:rsidRPr="002B31C9">
        <w:rPr>
          <w:lang w:val="en-GB"/>
        </w:rPr>
        <w:t>ow to be in one place at a time.</w:t>
      </w:r>
    </w:p>
    <w:p w14:paraId="36016D15" w14:textId="77777777" w:rsidR="00763415" w:rsidRPr="002B31C9" w:rsidRDefault="00763415" w:rsidP="007E6B26">
      <w:pPr>
        <w:pStyle w:val="ListParagraph"/>
        <w:numPr>
          <w:ilvl w:val="0"/>
          <w:numId w:val="5"/>
        </w:numPr>
        <w:rPr>
          <w:lang w:val="en-GB"/>
        </w:rPr>
      </w:pPr>
      <w:r w:rsidRPr="002B31C9">
        <w:rPr>
          <w:lang w:val="en-GB"/>
        </w:rPr>
        <w:t>Making lists of needed inputs.</w:t>
      </w:r>
    </w:p>
    <w:p w14:paraId="7DA47EB7" w14:textId="7DFD2306" w:rsidR="00763415" w:rsidRPr="002B31C9" w:rsidRDefault="00763415" w:rsidP="007E6B26">
      <w:pPr>
        <w:pStyle w:val="ListParagraph"/>
        <w:numPr>
          <w:ilvl w:val="0"/>
          <w:numId w:val="5"/>
        </w:numPr>
        <w:rPr>
          <w:lang w:val="en-GB"/>
        </w:rPr>
      </w:pPr>
      <w:r w:rsidRPr="002B31C9">
        <w:rPr>
          <w:lang w:val="en-GB"/>
        </w:rPr>
        <w:t xml:space="preserve">Creative and innovative thinking: 100 ways of getting what, we need. </w:t>
      </w:r>
    </w:p>
    <w:p w14:paraId="5340885B" w14:textId="1852B30D" w:rsidR="007E6B26" w:rsidRPr="002B31C9" w:rsidRDefault="00763415" w:rsidP="00763415">
      <w:pPr>
        <w:pStyle w:val="ListParagraph"/>
        <w:numPr>
          <w:ilvl w:val="0"/>
          <w:numId w:val="5"/>
        </w:numPr>
        <w:rPr>
          <w:lang w:val="en-GB"/>
        </w:rPr>
      </w:pPr>
      <w:r w:rsidRPr="002B31C9">
        <w:rPr>
          <w:lang w:val="en-GB"/>
        </w:rPr>
        <w:t>Dialogue on assumptions, i.e. what</w:t>
      </w:r>
      <w:r w:rsidR="002B31C9">
        <w:rPr>
          <w:lang w:val="en-GB"/>
        </w:rPr>
        <w:t xml:space="preserve"> </w:t>
      </w:r>
      <w:r w:rsidRPr="002B31C9">
        <w:rPr>
          <w:lang w:val="en-GB"/>
        </w:rPr>
        <w:t>we expect to be present in the local community and beyond.</w:t>
      </w:r>
    </w:p>
    <w:p w14:paraId="643A8E68" w14:textId="3FBD9B60" w:rsidR="00362BC4" w:rsidRPr="002B31C9" w:rsidRDefault="00763415" w:rsidP="007E6B26">
      <w:pPr>
        <w:pStyle w:val="ListParagraph"/>
        <w:numPr>
          <w:ilvl w:val="0"/>
          <w:numId w:val="5"/>
        </w:numPr>
        <w:rPr>
          <w:lang w:val="en-GB"/>
        </w:rPr>
      </w:pPr>
      <w:r w:rsidRPr="002B31C9">
        <w:rPr>
          <w:lang w:val="en-GB"/>
        </w:rPr>
        <w:t xml:space="preserve">If our assumptions </w:t>
      </w:r>
      <w:r w:rsidR="00362BC4" w:rsidRPr="002B31C9">
        <w:rPr>
          <w:lang w:val="en-GB"/>
        </w:rPr>
        <w:t xml:space="preserve">are </w:t>
      </w:r>
      <w:r w:rsidR="002F144E">
        <w:rPr>
          <w:lang w:val="en-GB"/>
        </w:rPr>
        <w:t>in</w:t>
      </w:r>
      <w:r w:rsidR="00362BC4" w:rsidRPr="002B31C9">
        <w:rPr>
          <w:lang w:val="en-GB"/>
        </w:rPr>
        <w:t xml:space="preserve">adequate – what do we do, when we already </w:t>
      </w:r>
      <w:r w:rsidR="002F144E">
        <w:rPr>
          <w:lang w:val="en-GB"/>
        </w:rPr>
        <w:t>started our journey</w:t>
      </w:r>
      <w:r w:rsidR="00362BC4" w:rsidRPr="002B31C9">
        <w:rPr>
          <w:lang w:val="en-GB"/>
        </w:rPr>
        <w:t>?</w:t>
      </w:r>
    </w:p>
    <w:p w14:paraId="09A0A74E" w14:textId="29805DFB" w:rsidR="007E6B26" w:rsidRPr="002B31C9" w:rsidRDefault="00362BC4" w:rsidP="007E6B26">
      <w:pPr>
        <w:pStyle w:val="ListParagraph"/>
        <w:numPr>
          <w:ilvl w:val="0"/>
          <w:numId w:val="5"/>
        </w:numPr>
        <w:rPr>
          <w:lang w:val="en-GB"/>
        </w:rPr>
      </w:pPr>
      <w:r w:rsidRPr="002B31C9">
        <w:rPr>
          <w:lang w:val="en-GB"/>
        </w:rPr>
        <w:t>To go with the flow</w:t>
      </w:r>
      <w:r w:rsidR="002F144E">
        <w:rPr>
          <w:lang w:val="en-GB"/>
        </w:rPr>
        <w:br/>
        <w:t>T</w:t>
      </w:r>
      <w:r w:rsidRPr="002B31C9">
        <w:rPr>
          <w:lang w:val="en-GB"/>
        </w:rPr>
        <w:t xml:space="preserve">o follow unexpected invitations, </w:t>
      </w:r>
      <w:r w:rsidR="002F144E">
        <w:rPr>
          <w:lang w:val="en-GB"/>
        </w:rPr>
        <w:t xml:space="preserve">take </w:t>
      </w:r>
      <w:r w:rsidRPr="002B31C9">
        <w:rPr>
          <w:lang w:val="en-GB"/>
        </w:rPr>
        <w:t xml:space="preserve">reached out hands, </w:t>
      </w:r>
      <w:r w:rsidR="002F144E">
        <w:rPr>
          <w:lang w:val="en-GB"/>
        </w:rPr>
        <w:t xml:space="preserve">find </w:t>
      </w:r>
      <w:r w:rsidRPr="002B31C9">
        <w:rPr>
          <w:lang w:val="en-GB"/>
        </w:rPr>
        <w:t xml:space="preserve">inflection points, </w:t>
      </w:r>
      <w:r w:rsidR="002F144E">
        <w:rPr>
          <w:lang w:val="en-GB"/>
        </w:rPr>
        <w:t xml:space="preserve">engage in eye opening dialogues, positively reformulate adversity, </w:t>
      </w:r>
      <w:r w:rsidR="00EE6E25" w:rsidRPr="002B31C9">
        <w:rPr>
          <w:lang w:val="en-GB"/>
        </w:rPr>
        <w:t>change tracks</w:t>
      </w:r>
      <w:r w:rsidR="002F144E">
        <w:rPr>
          <w:lang w:val="en-GB"/>
        </w:rPr>
        <w:t xml:space="preserve"> in the middle of the stream</w:t>
      </w:r>
      <w:r w:rsidR="00EE6E25" w:rsidRPr="002B31C9">
        <w:rPr>
          <w:lang w:val="en-GB"/>
        </w:rPr>
        <w:t xml:space="preserve">, </w:t>
      </w:r>
      <w:r w:rsidR="002F144E">
        <w:rPr>
          <w:lang w:val="en-GB"/>
        </w:rPr>
        <w:t xml:space="preserve">see </w:t>
      </w:r>
      <w:r w:rsidR="00EE6E25" w:rsidRPr="002B31C9">
        <w:rPr>
          <w:lang w:val="en-GB"/>
        </w:rPr>
        <w:t xml:space="preserve">the light, to find a way: </w:t>
      </w:r>
      <w:proofErr w:type="spellStart"/>
      <w:r w:rsidR="007E6B26" w:rsidRPr="002B31C9">
        <w:rPr>
          <w:i/>
          <w:lang w:val="en-GB"/>
        </w:rPr>
        <w:t>Piumassuseq</w:t>
      </w:r>
      <w:proofErr w:type="spellEnd"/>
      <w:r w:rsidR="007E6B26" w:rsidRPr="002B31C9">
        <w:rPr>
          <w:i/>
          <w:lang w:val="en-GB"/>
        </w:rPr>
        <w:t xml:space="preserve"> </w:t>
      </w:r>
      <w:proofErr w:type="spellStart"/>
      <w:r w:rsidR="007E6B26" w:rsidRPr="002B31C9">
        <w:rPr>
          <w:i/>
          <w:lang w:val="en-GB"/>
        </w:rPr>
        <w:t>isit</w:t>
      </w:r>
      <w:proofErr w:type="spellEnd"/>
      <w:r w:rsidR="007E6B26" w:rsidRPr="002B31C9">
        <w:rPr>
          <w:i/>
          <w:lang w:val="en-GB"/>
        </w:rPr>
        <w:t xml:space="preserve"> </w:t>
      </w:r>
      <w:proofErr w:type="spellStart"/>
      <w:r w:rsidR="007E6B26" w:rsidRPr="002B31C9">
        <w:rPr>
          <w:i/>
          <w:lang w:val="en-GB"/>
        </w:rPr>
        <w:t>aqqutaanni</w:t>
      </w:r>
      <w:proofErr w:type="spellEnd"/>
      <w:r w:rsidR="007E6B26" w:rsidRPr="002B31C9">
        <w:rPr>
          <w:i/>
          <w:lang w:val="en-GB"/>
        </w:rPr>
        <w:t xml:space="preserve"> </w:t>
      </w:r>
      <w:proofErr w:type="spellStart"/>
      <w:r w:rsidR="007E6B26" w:rsidRPr="002B31C9">
        <w:rPr>
          <w:i/>
          <w:lang w:val="en-GB"/>
        </w:rPr>
        <w:t>ingerlaffigiuminaatsumiippoq</w:t>
      </w:r>
      <w:proofErr w:type="spellEnd"/>
      <w:r w:rsidR="007E6B26" w:rsidRPr="002B31C9">
        <w:rPr>
          <w:rStyle w:val="FootnoteReference"/>
          <w:i/>
          <w:lang w:val="en-GB"/>
        </w:rPr>
        <w:footnoteReference w:id="1"/>
      </w:r>
      <w:r w:rsidR="007E6B26" w:rsidRPr="002B31C9">
        <w:rPr>
          <w:i/>
          <w:lang w:val="en-GB"/>
        </w:rPr>
        <w:t xml:space="preserve"> </w:t>
      </w:r>
    </w:p>
    <w:p w14:paraId="57A91665" w14:textId="0A1099E2" w:rsidR="007E6B26" w:rsidRPr="002B31C9" w:rsidRDefault="007E6B26" w:rsidP="00A610F9">
      <w:pPr>
        <w:rPr>
          <w:lang w:val="en-GB"/>
        </w:rPr>
      </w:pPr>
    </w:p>
    <w:p w14:paraId="0CCCFBE2" w14:textId="716D79DC" w:rsidR="007E6B26" w:rsidRDefault="003E3268" w:rsidP="003E3268">
      <w:pPr>
        <w:pStyle w:val="Heading2"/>
        <w:rPr>
          <w:lang w:val="en-GB"/>
        </w:rPr>
      </w:pPr>
      <w:r>
        <w:rPr>
          <w:lang w:val="en-GB"/>
        </w:rPr>
        <w:t>12:30</w:t>
      </w:r>
      <w:r w:rsidR="002B31C9">
        <w:rPr>
          <w:lang w:val="en-GB"/>
        </w:rPr>
        <w:t xml:space="preserve"> PM – 15:</w:t>
      </w:r>
      <w:r w:rsidR="00613F1D">
        <w:rPr>
          <w:lang w:val="en-GB"/>
        </w:rPr>
        <w:t>0</w:t>
      </w:r>
      <w:r w:rsidR="002B31C9">
        <w:rPr>
          <w:lang w:val="en-GB"/>
        </w:rPr>
        <w:t>0 PM</w:t>
      </w:r>
      <w:r w:rsidR="00FF7E87">
        <w:rPr>
          <w:lang w:val="en-GB"/>
        </w:rPr>
        <w:t>: B</w:t>
      </w:r>
      <w:r w:rsidR="00A610F9" w:rsidRPr="00D13494">
        <w:rPr>
          <w:lang w:val="en-US"/>
        </w:rPr>
        <w:t>ring</w:t>
      </w:r>
      <w:r w:rsidR="00FF7E87">
        <w:rPr>
          <w:lang w:val="en-US"/>
        </w:rPr>
        <w:t>ing</w:t>
      </w:r>
      <w:r w:rsidR="00A610F9">
        <w:rPr>
          <w:lang w:val="en-GB"/>
        </w:rPr>
        <w:t xml:space="preserve"> it all together</w:t>
      </w:r>
      <w:r w:rsidR="002B023F">
        <w:rPr>
          <w:lang w:val="en-GB"/>
        </w:rPr>
        <w:t>.</w:t>
      </w:r>
    </w:p>
    <w:p w14:paraId="0FF2CB91" w14:textId="77777777" w:rsidR="002B023F" w:rsidRPr="00FF7E87" w:rsidRDefault="002B023F" w:rsidP="00FD7722">
      <w:pPr>
        <w:ind w:left="360"/>
        <w:rPr>
          <w:color w:val="4472C4" w:themeColor="accent1"/>
          <w:lang w:val="en-GB"/>
        </w:rPr>
      </w:pPr>
    </w:p>
    <w:p w14:paraId="26BC793B" w14:textId="62CC7820" w:rsidR="007E6B26" w:rsidRPr="006543B6" w:rsidRDefault="006543B6" w:rsidP="00E63280">
      <w:pPr>
        <w:pStyle w:val="ListParagraph"/>
        <w:numPr>
          <w:ilvl w:val="0"/>
          <w:numId w:val="7"/>
        </w:numPr>
        <w:rPr>
          <w:lang w:val="en-US"/>
        </w:rPr>
      </w:pPr>
      <w:r>
        <w:rPr>
          <w:lang w:val="en-US"/>
        </w:rPr>
        <w:t>Different types of donors.</w:t>
      </w:r>
    </w:p>
    <w:p w14:paraId="2783824F" w14:textId="09B10E80" w:rsidR="007E6B26" w:rsidRPr="006543B6" w:rsidRDefault="006543B6" w:rsidP="00E63280">
      <w:pPr>
        <w:pStyle w:val="ListParagraph"/>
        <w:numPr>
          <w:ilvl w:val="0"/>
          <w:numId w:val="7"/>
        </w:numPr>
        <w:rPr>
          <w:lang w:val="en-US"/>
        </w:rPr>
      </w:pPr>
      <w:r w:rsidRPr="006543B6">
        <w:rPr>
          <w:lang w:val="en-US"/>
        </w:rPr>
        <w:t>H</w:t>
      </w:r>
      <w:r w:rsidR="00F61957" w:rsidRPr="006543B6">
        <w:rPr>
          <w:lang w:val="en-US"/>
        </w:rPr>
        <w:t>ow to send/upload your application</w:t>
      </w:r>
    </w:p>
    <w:p w14:paraId="7B2ADB2D" w14:textId="5CCC9F53" w:rsidR="007E6B26" w:rsidRPr="006543B6" w:rsidRDefault="006543B6" w:rsidP="00E63280">
      <w:pPr>
        <w:pStyle w:val="ListParagraph"/>
        <w:numPr>
          <w:ilvl w:val="0"/>
          <w:numId w:val="7"/>
        </w:numPr>
        <w:rPr>
          <w:lang w:val="en-US"/>
        </w:rPr>
      </w:pPr>
      <w:r w:rsidRPr="006543B6">
        <w:rPr>
          <w:lang w:val="en-US"/>
        </w:rPr>
        <w:t>C</w:t>
      </w:r>
      <w:r w:rsidR="00F61957" w:rsidRPr="006543B6">
        <w:rPr>
          <w:lang w:val="en-US"/>
        </w:rPr>
        <w:t>ontact, dialogue and negoti</w:t>
      </w:r>
      <w:r w:rsidRPr="006543B6">
        <w:rPr>
          <w:lang w:val="en-US"/>
        </w:rPr>
        <w:t>ati</w:t>
      </w:r>
      <w:r w:rsidR="00F61957" w:rsidRPr="006543B6">
        <w:rPr>
          <w:lang w:val="en-US"/>
        </w:rPr>
        <w:t xml:space="preserve">ons with the </w:t>
      </w:r>
      <w:r>
        <w:rPr>
          <w:lang w:val="en-US"/>
        </w:rPr>
        <w:t>donor.</w:t>
      </w:r>
    </w:p>
    <w:p w14:paraId="36273C51" w14:textId="3E353AFE" w:rsidR="007E6B26" w:rsidRPr="006543B6" w:rsidRDefault="006543B6" w:rsidP="00E63280">
      <w:pPr>
        <w:pStyle w:val="ListParagraph"/>
        <w:numPr>
          <w:ilvl w:val="0"/>
          <w:numId w:val="7"/>
        </w:numPr>
        <w:rPr>
          <w:lang w:val="en-US"/>
        </w:rPr>
      </w:pPr>
      <w:r>
        <w:rPr>
          <w:lang w:val="en-US"/>
        </w:rPr>
        <w:t>H</w:t>
      </w:r>
      <w:r w:rsidR="00F61957" w:rsidRPr="006543B6">
        <w:rPr>
          <w:lang w:val="en-US"/>
        </w:rPr>
        <w:t xml:space="preserve">ow to make your application visible and relevant for a </w:t>
      </w:r>
      <w:r>
        <w:rPr>
          <w:lang w:val="en-US"/>
        </w:rPr>
        <w:t>donor.</w:t>
      </w:r>
    </w:p>
    <w:p w14:paraId="1A41C9B8" w14:textId="1574AF24" w:rsidR="006543B6" w:rsidRPr="006543B6" w:rsidRDefault="006543B6" w:rsidP="00E63280">
      <w:pPr>
        <w:pStyle w:val="ListParagraph"/>
        <w:numPr>
          <w:ilvl w:val="0"/>
          <w:numId w:val="7"/>
        </w:numPr>
        <w:rPr>
          <w:lang w:val="en-US"/>
        </w:rPr>
      </w:pPr>
      <w:r>
        <w:rPr>
          <w:lang w:val="en-US"/>
        </w:rPr>
        <w:t>F</w:t>
      </w:r>
      <w:r w:rsidR="00F61957" w:rsidRPr="006543B6">
        <w:rPr>
          <w:lang w:val="en-US"/>
        </w:rPr>
        <w:t>ollow-up and re-negotiating your project application – l</w:t>
      </w:r>
      <w:r>
        <w:rPr>
          <w:lang w:val="en-US"/>
        </w:rPr>
        <w:t>earning from the local community and advocate the local knowledge on needs, pathways, goals, and active participation to the donor.</w:t>
      </w:r>
      <w:r w:rsidRPr="006543B6">
        <w:rPr>
          <w:lang w:val="en-US"/>
        </w:rPr>
        <w:t xml:space="preserve"> </w:t>
      </w:r>
    </w:p>
    <w:p w14:paraId="68E44699" w14:textId="0F1176BE" w:rsidR="007E6B26" w:rsidRPr="006543B6" w:rsidRDefault="006543B6" w:rsidP="00E63280">
      <w:pPr>
        <w:pStyle w:val="ListParagraph"/>
        <w:numPr>
          <w:ilvl w:val="0"/>
          <w:numId w:val="7"/>
        </w:numPr>
        <w:rPr>
          <w:lang w:val="en-US"/>
        </w:rPr>
      </w:pPr>
      <w:r>
        <w:rPr>
          <w:lang w:val="en-US"/>
        </w:rPr>
        <w:t>Options for applications especially for Greenland and the Arctic.</w:t>
      </w:r>
    </w:p>
    <w:p w14:paraId="2DA0920E" w14:textId="77777777" w:rsidR="00E63280" w:rsidRDefault="00E63280" w:rsidP="00E63280">
      <w:pPr>
        <w:pStyle w:val="ListParagraph"/>
        <w:numPr>
          <w:ilvl w:val="0"/>
          <w:numId w:val="7"/>
        </w:numPr>
        <w:rPr>
          <w:lang w:val="en-US"/>
        </w:rPr>
      </w:pPr>
      <w:r>
        <w:rPr>
          <w:lang w:val="en-US"/>
        </w:rPr>
        <w:t>Sending the written applications for comments in Maniitsoq.</w:t>
      </w:r>
    </w:p>
    <w:p w14:paraId="1875429C" w14:textId="2AA8BA9B" w:rsidR="007E6B26" w:rsidRPr="006543B6" w:rsidRDefault="00E63280" w:rsidP="00E63280">
      <w:pPr>
        <w:pStyle w:val="ListParagraph"/>
        <w:numPr>
          <w:ilvl w:val="0"/>
          <w:numId w:val="7"/>
        </w:numPr>
        <w:rPr>
          <w:lang w:val="en-US"/>
        </w:rPr>
      </w:pPr>
      <w:r>
        <w:rPr>
          <w:lang w:val="en-US"/>
        </w:rPr>
        <w:t xml:space="preserve">Planning next step – the submission of the written application to a donor. </w:t>
      </w:r>
      <w:r>
        <w:rPr>
          <w:lang w:val="en-US"/>
        </w:rPr>
        <w:br/>
      </w:r>
      <w:r>
        <w:rPr>
          <w:lang w:val="en-US"/>
        </w:rPr>
        <w:br/>
      </w:r>
    </w:p>
    <w:p w14:paraId="65892B25" w14:textId="77777777" w:rsidR="007E6B26" w:rsidRPr="007F66DB" w:rsidRDefault="007E6B26" w:rsidP="007E6B26">
      <w:pPr>
        <w:rPr>
          <w:lang w:val="en-GB"/>
        </w:rPr>
      </w:pPr>
    </w:p>
    <w:p w14:paraId="5A49076D" w14:textId="77777777" w:rsidR="007E6B26" w:rsidRPr="007F66DB" w:rsidRDefault="007E6B26" w:rsidP="007E6B26">
      <w:pPr>
        <w:rPr>
          <w:lang w:val="en-GB"/>
        </w:rPr>
      </w:pPr>
      <w:r w:rsidRPr="007F66DB">
        <w:rPr>
          <w:noProof/>
          <w:lang w:eastAsia="da-DK"/>
        </w:rPr>
        <w:drawing>
          <wp:inline distT="0" distB="0" distL="0" distR="0" wp14:anchorId="67F73EE1" wp14:editId="13343C38">
            <wp:extent cx="6120130" cy="4591830"/>
            <wp:effectExtent l="0" t="0" r="0" b="0"/>
            <wp:docPr id="4" name="Picture 4" descr="\\uni.au.dk\users\AU154703\Documents\My Pictures\Bygdetur\DSC0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ni.au.dk\users\AU154703\Documents\My Pictures\Bygdetur\DSC016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ECA66" w14:textId="77777777" w:rsidR="007E6B26" w:rsidRPr="007F66DB" w:rsidRDefault="007E6B26" w:rsidP="007E6B26">
      <w:pPr>
        <w:rPr>
          <w:lang w:val="en-GB"/>
        </w:rPr>
      </w:pPr>
      <w:r w:rsidRPr="007F66DB">
        <w:rPr>
          <w:lang w:val="en-GB"/>
        </w:rPr>
        <w:t>The start of “</w:t>
      </w:r>
      <w:proofErr w:type="spellStart"/>
      <w:r w:rsidRPr="007F66DB">
        <w:rPr>
          <w:lang w:val="en-GB"/>
        </w:rPr>
        <w:t>Ikateq</w:t>
      </w:r>
      <w:proofErr w:type="spellEnd"/>
      <w:r w:rsidRPr="007F66DB">
        <w:rPr>
          <w:lang w:val="en-GB"/>
        </w:rPr>
        <w:t xml:space="preserve"> Heartbeat Drumming Men for Protection of Children and Women against Violence”?  Get into a shared rhythm, make a big noise and sell drums to all settlements and towns – and be heard all over the world. It is like sex – two adults freely and without coercion joined in a shared rhythm making a lot of joyful noise to express their love, affection and caring.</w:t>
      </w:r>
    </w:p>
    <w:p w14:paraId="529770D0" w14:textId="2D99A437" w:rsidR="00511330" w:rsidRPr="007F66DB" w:rsidRDefault="00511330">
      <w:pPr>
        <w:spacing w:after="0" w:line="240" w:lineRule="auto"/>
        <w:rPr>
          <w:lang w:val="en-GB"/>
        </w:rPr>
      </w:pPr>
      <w:r w:rsidRPr="007F66DB">
        <w:rPr>
          <w:lang w:val="en-GB"/>
        </w:rPr>
        <w:br w:type="page"/>
      </w:r>
    </w:p>
    <w:p w14:paraId="7A3DAB84" w14:textId="77777777" w:rsidR="007E6B26" w:rsidRPr="007F66DB" w:rsidRDefault="007E6B26" w:rsidP="007E6B26">
      <w:pPr>
        <w:rPr>
          <w:lang w:val="en-GB"/>
        </w:rPr>
      </w:pPr>
    </w:p>
    <w:p w14:paraId="75404C66" w14:textId="10C775DE" w:rsidR="00511330" w:rsidRPr="00B22792" w:rsidRDefault="00E10822" w:rsidP="00511330">
      <w:pPr>
        <w:spacing w:line="256" w:lineRule="auto"/>
        <w:rPr>
          <w:rFonts w:ascii="Calibri" w:eastAsia="Calibri" w:hAnsi="Calibri" w:cs="Times New Roman"/>
          <w:lang w:val="en-GB"/>
        </w:rPr>
      </w:pPr>
      <w:hyperlink r:id="rId14" w:history="1">
        <w:r w:rsidR="00511330" w:rsidRPr="00B22792">
          <w:rPr>
            <w:rFonts w:ascii="Calibri" w:eastAsia="Calibri" w:hAnsi="Calibri" w:cs="Times New Roman"/>
            <w:color w:val="0563C1"/>
            <w:u w:val="single"/>
            <w:lang w:val="en-GB"/>
          </w:rPr>
          <w:t>https://www.qeqqata.gl/Nyheder/2017/06/Solceller?sc_lang=kl-GL</w:t>
        </w:r>
      </w:hyperlink>
    </w:p>
    <w:p w14:paraId="3EBFE256" w14:textId="77777777" w:rsidR="00511330" w:rsidRPr="00D13494" w:rsidRDefault="00511330" w:rsidP="005113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6" w:lineRule="auto"/>
        <w:rPr>
          <w:rFonts w:ascii="Calibri" w:eastAsia="Calibri" w:hAnsi="Calibri" w:cs="Times New Roman"/>
          <w:b/>
          <w:bCs/>
        </w:rPr>
      </w:pPr>
      <w:proofErr w:type="spellStart"/>
      <w:r w:rsidRPr="00D13494">
        <w:rPr>
          <w:rFonts w:ascii="Calibri" w:eastAsia="Calibri" w:hAnsi="Calibri" w:cs="Times New Roman"/>
          <w:b/>
          <w:bCs/>
        </w:rPr>
        <w:t>Maniitsumi</w:t>
      </w:r>
      <w:proofErr w:type="spellEnd"/>
      <w:r w:rsidRPr="00D13494">
        <w:rPr>
          <w:rFonts w:ascii="Calibri" w:eastAsia="Calibri" w:hAnsi="Calibri" w:cs="Times New Roman"/>
          <w:b/>
          <w:bCs/>
        </w:rPr>
        <w:t xml:space="preserve"> </w:t>
      </w:r>
      <w:proofErr w:type="spellStart"/>
      <w:r w:rsidRPr="00D13494">
        <w:rPr>
          <w:rFonts w:ascii="Calibri" w:eastAsia="Calibri" w:hAnsi="Calibri" w:cs="Times New Roman"/>
          <w:b/>
          <w:bCs/>
        </w:rPr>
        <w:t>Paarsi</w:t>
      </w:r>
      <w:proofErr w:type="spellEnd"/>
      <w:r w:rsidRPr="00D13494">
        <w:rPr>
          <w:rFonts w:ascii="Calibri" w:eastAsia="Calibri" w:hAnsi="Calibri" w:cs="Times New Roman"/>
          <w:b/>
          <w:bCs/>
        </w:rPr>
        <w:t xml:space="preserve"> </w:t>
      </w:r>
      <w:proofErr w:type="spellStart"/>
      <w:r w:rsidRPr="00D13494">
        <w:rPr>
          <w:rFonts w:ascii="Calibri" w:eastAsia="Calibri" w:hAnsi="Calibri" w:cs="Times New Roman"/>
          <w:b/>
          <w:bCs/>
        </w:rPr>
        <w:t>seqinisaatitaarpoq</w:t>
      </w:r>
      <w:proofErr w:type="spellEnd"/>
    </w:p>
    <w:p w14:paraId="6AA9292D" w14:textId="508825A2" w:rsidR="00746E37" w:rsidRPr="00B22792" w:rsidRDefault="00511330" w:rsidP="005113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6" w:lineRule="auto"/>
        <w:rPr>
          <w:rFonts w:ascii="Calibri" w:eastAsia="Calibri" w:hAnsi="Calibri" w:cs="Times New Roman"/>
          <w:sz w:val="20"/>
          <w:szCs w:val="20"/>
        </w:rPr>
      </w:pPr>
      <w:proofErr w:type="spellStart"/>
      <w:r w:rsidRPr="00B22792">
        <w:rPr>
          <w:rFonts w:ascii="Calibri" w:eastAsia="Calibri" w:hAnsi="Calibri" w:cs="Times New Roman"/>
          <w:sz w:val="20"/>
          <w:szCs w:val="20"/>
        </w:rPr>
        <w:t>Maniitsumi</w:t>
      </w:r>
      <w:proofErr w:type="spellEnd"/>
      <w:r w:rsidRPr="00B22792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B22792">
        <w:rPr>
          <w:rFonts w:ascii="Calibri" w:eastAsia="Calibri" w:hAnsi="Calibri" w:cs="Times New Roman"/>
          <w:sz w:val="20"/>
          <w:szCs w:val="20"/>
        </w:rPr>
        <w:t>meeqqerivik</w:t>
      </w:r>
      <w:proofErr w:type="spellEnd"/>
      <w:r w:rsidRPr="00B22792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B22792">
        <w:rPr>
          <w:rFonts w:ascii="Calibri" w:eastAsia="Calibri" w:hAnsi="Calibri" w:cs="Times New Roman"/>
          <w:sz w:val="20"/>
          <w:szCs w:val="20"/>
        </w:rPr>
        <w:t>Paarsi</w:t>
      </w:r>
      <w:proofErr w:type="spellEnd"/>
      <w:r w:rsidRPr="00B22792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B22792">
        <w:rPr>
          <w:rFonts w:ascii="Calibri" w:eastAsia="Calibri" w:hAnsi="Calibri" w:cs="Times New Roman"/>
          <w:sz w:val="20"/>
          <w:szCs w:val="20"/>
        </w:rPr>
        <w:t>seqinisaatilerneqarpoq</w:t>
      </w:r>
      <w:proofErr w:type="spellEnd"/>
      <w:r w:rsidRPr="00B22792">
        <w:rPr>
          <w:rFonts w:ascii="Calibri" w:eastAsia="Calibri" w:hAnsi="Calibri" w:cs="Times New Roman"/>
          <w:sz w:val="20"/>
          <w:szCs w:val="20"/>
        </w:rPr>
        <w:t xml:space="preserve">. </w:t>
      </w:r>
      <w:proofErr w:type="spellStart"/>
      <w:r w:rsidRPr="00B22792">
        <w:rPr>
          <w:rFonts w:ascii="Calibri" w:eastAsia="Calibri" w:hAnsi="Calibri" w:cs="Times New Roman"/>
          <w:sz w:val="20"/>
          <w:szCs w:val="20"/>
        </w:rPr>
        <w:t>Illup</w:t>
      </w:r>
      <w:proofErr w:type="spellEnd"/>
      <w:r w:rsidRPr="00B22792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B22792">
        <w:rPr>
          <w:rFonts w:ascii="Calibri" w:eastAsia="Calibri" w:hAnsi="Calibri" w:cs="Times New Roman"/>
          <w:sz w:val="20"/>
          <w:szCs w:val="20"/>
        </w:rPr>
        <w:t>siusinnerusukkut</w:t>
      </w:r>
      <w:proofErr w:type="spellEnd"/>
      <w:r w:rsidRPr="00B22792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B22792">
        <w:rPr>
          <w:rFonts w:ascii="Calibri" w:eastAsia="Calibri" w:hAnsi="Calibri" w:cs="Times New Roman"/>
          <w:sz w:val="20"/>
          <w:szCs w:val="20"/>
        </w:rPr>
        <w:t>altaniini</w:t>
      </w:r>
      <w:proofErr w:type="spellEnd"/>
      <w:r w:rsidRPr="00B22792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B22792">
        <w:rPr>
          <w:rFonts w:ascii="Calibri" w:eastAsia="Calibri" w:hAnsi="Calibri" w:cs="Times New Roman"/>
          <w:sz w:val="20"/>
          <w:szCs w:val="20"/>
        </w:rPr>
        <w:t>ikkersuutai</w:t>
      </w:r>
      <w:proofErr w:type="spellEnd"/>
      <w:r w:rsidRPr="00B22792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B22792">
        <w:rPr>
          <w:rFonts w:ascii="Calibri" w:eastAsia="Calibri" w:hAnsi="Calibri" w:cs="Times New Roman"/>
          <w:sz w:val="20"/>
          <w:szCs w:val="20"/>
        </w:rPr>
        <w:t>krydsfineriusut</w:t>
      </w:r>
      <w:proofErr w:type="spellEnd"/>
      <w:r w:rsidRPr="00B22792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B22792">
        <w:rPr>
          <w:rFonts w:ascii="Calibri" w:eastAsia="Calibri" w:hAnsi="Calibri" w:cs="Times New Roman"/>
          <w:sz w:val="20"/>
          <w:szCs w:val="20"/>
        </w:rPr>
        <w:t>nutaanngitsut</w:t>
      </w:r>
      <w:proofErr w:type="spellEnd"/>
      <w:r w:rsidRPr="00B22792">
        <w:rPr>
          <w:rFonts w:ascii="Calibri" w:eastAsia="Calibri" w:hAnsi="Calibri" w:cs="Times New Roman"/>
          <w:sz w:val="20"/>
          <w:szCs w:val="20"/>
        </w:rPr>
        <w:t xml:space="preserve">, </w:t>
      </w:r>
      <w:proofErr w:type="spellStart"/>
      <w:r w:rsidRPr="00B22792">
        <w:rPr>
          <w:rFonts w:ascii="Calibri" w:eastAsia="Calibri" w:hAnsi="Calibri" w:cs="Times New Roman"/>
          <w:sz w:val="20"/>
          <w:szCs w:val="20"/>
        </w:rPr>
        <w:t>illup</w:t>
      </w:r>
      <w:proofErr w:type="spellEnd"/>
      <w:r w:rsidRPr="00B22792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B22792">
        <w:rPr>
          <w:rFonts w:ascii="Calibri" w:eastAsia="Calibri" w:hAnsi="Calibri" w:cs="Times New Roman"/>
          <w:sz w:val="20"/>
          <w:szCs w:val="20"/>
        </w:rPr>
        <w:t>nutarterneqarneranut</w:t>
      </w:r>
      <w:proofErr w:type="spellEnd"/>
      <w:r w:rsidRPr="00B22792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B22792">
        <w:rPr>
          <w:rFonts w:ascii="Calibri" w:eastAsia="Calibri" w:hAnsi="Calibri" w:cs="Times New Roman"/>
          <w:sz w:val="20"/>
          <w:szCs w:val="20"/>
        </w:rPr>
        <w:t>atatillugu</w:t>
      </w:r>
      <w:proofErr w:type="spellEnd"/>
      <w:r w:rsidRPr="00B22792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B22792">
        <w:rPr>
          <w:rFonts w:ascii="Calibri" w:eastAsia="Calibri" w:hAnsi="Calibri" w:cs="Times New Roman"/>
          <w:sz w:val="20"/>
          <w:szCs w:val="20"/>
        </w:rPr>
        <w:t>seqinisaatinik</w:t>
      </w:r>
      <w:proofErr w:type="spellEnd"/>
      <w:r w:rsidRPr="00B22792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B22792">
        <w:rPr>
          <w:rFonts w:ascii="Calibri" w:eastAsia="Calibri" w:hAnsi="Calibri" w:cs="Times New Roman"/>
          <w:sz w:val="20"/>
          <w:szCs w:val="20"/>
        </w:rPr>
        <w:t>taarserneqarput</w:t>
      </w:r>
      <w:proofErr w:type="spellEnd"/>
      <w:r w:rsidRPr="00B22792">
        <w:rPr>
          <w:rFonts w:ascii="Calibri" w:eastAsia="Calibri" w:hAnsi="Calibri" w:cs="Times New Roman"/>
          <w:sz w:val="20"/>
          <w:szCs w:val="20"/>
        </w:rPr>
        <w:t>.</w:t>
      </w:r>
    </w:p>
    <w:p w14:paraId="141A5DA1" w14:textId="1B7152AE" w:rsidR="00746E37" w:rsidRPr="00B22792" w:rsidRDefault="00746E37" w:rsidP="005113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0"/>
          <w:szCs w:val="20"/>
          <w:lang w:val="en-GB"/>
        </w:rPr>
      </w:pPr>
      <w:r w:rsidRPr="00B22792">
        <w:rPr>
          <w:noProof/>
          <w:sz w:val="20"/>
          <w:szCs w:val="20"/>
          <w:lang w:eastAsia="da-DK"/>
        </w:rPr>
        <w:drawing>
          <wp:inline distT="0" distB="0" distL="0" distR="0" wp14:anchorId="2A7C5290" wp14:editId="7E782138">
            <wp:extent cx="5334635" cy="3726815"/>
            <wp:effectExtent l="0" t="0" r="0" b="6985"/>
            <wp:docPr id="8" name="Picture 8" descr="https://www.qeqqata.gl/-/media/Nyheder/2017/Paarsi.ashx?la=kl-GL&amp;hash=8FCAB3198A5F700A05348598F312F1909DAE2EE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https://www.qeqqata.gl/-/media/Nyheder/2017/Paarsi.ashx?la=kl-GL&amp;hash=8FCAB3198A5F700A05348598F312F1909DAE2EE5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35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4C753" w14:textId="77777777" w:rsidR="00511330" w:rsidRPr="00B22792" w:rsidRDefault="00511330" w:rsidP="0051133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0"/>
          <w:szCs w:val="20"/>
          <w:lang w:val="en-GB"/>
        </w:rPr>
      </w:pPr>
      <w:r w:rsidRPr="00B22792">
        <w:rPr>
          <w:sz w:val="20"/>
          <w:szCs w:val="20"/>
          <w:lang w:val="en-GB"/>
        </w:rPr>
        <w:t>”</w:t>
      </w:r>
      <w:proofErr w:type="spellStart"/>
      <w:r w:rsidRPr="00B22792">
        <w:rPr>
          <w:sz w:val="20"/>
          <w:szCs w:val="20"/>
          <w:lang w:val="en-GB"/>
        </w:rPr>
        <w:t>Maniitsumi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ukiuni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kingullerni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soorlu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seqinisaatinik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atuinerup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ineriartortinneqarnera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nuannerpoq</w:t>
      </w:r>
      <w:proofErr w:type="spellEnd"/>
      <w:r w:rsidRPr="00B22792">
        <w:rPr>
          <w:sz w:val="20"/>
          <w:szCs w:val="20"/>
          <w:lang w:val="en-GB"/>
        </w:rPr>
        <w:t xml:space="preserve">", </w:t>
      </w:r>
      <w:proofErr w:type="spellStart"/>
      <w:r w:rsidRPr="00B22792">
        <w:rPr>
          <w:sz w:val="20"/>
          <w:szCs w:val="20"/>
          <w:lang w:val="en-GB"/>
        </w:rPr>
        <w:t>Teknikkeqarnermut</w:t>
      </w:r>
      <w:proofErr w:type="spellEnd"/>
      <w:r w:rsidRPr="00B22792">
        <w:rPr>
          <w:sz w:val="20"/>
          <w:szCs w:val="20"/>
          <w:lang w:val="en-GB"/>
        </w:rPr>
        <w:t xml:space="preserve">, </w:t>
      </w:r>
      <w:proofErr w:type="spellStart"/>
      <w:r w:rsidRPr="00B22792">
        <w:rPr>
          <w:sz w:val="20"/>
          <w:szCs w:val="20"/>
          <w:lang w:val="en-GB"/>
        </w:rPr>
        <w:t>Aatsitassanut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Avatangiiisinullu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ataatsimiititaliami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siulittaasoq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oqarpoq</w:t>
      </w:r>
      <w:proofErr w:type="spellEnd"/>
      <w:r w:rsidRPr="00B22792">
        <w:rPr>
          <w:sz w:val="20"/>
          <w:szCs w:val="20"/>
          <w:lang w:val="en-GB"/>
        </w:rPr>
        <w:t xml:space="preserve">. ”Inuit </w:t>
      </w:r>
      <w:proofErr w:type="spellStart"/>
      <w:r w:rsidRPr="00B22792">
        <w:rPr>
          <w:sz w:val="20"/>
          <w:szCs w:val="20"/>
          <w:lang w:val="en-GB"/>
        </w:rPr>
        <w:t>namminerisaminnik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illuutillit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arlaqartut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seqinaatinik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ikkussinikuupput</w:t>
      </w:r>
      <w:proofErr w:type="spellEnd"/>
      <w:r w:rsidRPr="00B22792">
        <w:rPr>
          <w:sz w:val="20"/>
          <w:szCs w:val="20"/>
          <w:lang w:val="en-GB"/>
        </w:rPr>
        <w:t xml:space="preserve">, </w:t>
      </w:r>
      <w:proofErr w:type="spellStart"/>
      <w:r w:rsidRPr="00B22792">
        <w:rPr>
          <w:sz w:val="20"/>
          <w:szCs w:val="20"/>
          <w:lang w:val="en-GB"/>
        </w:rPr>
        <w:t>kommunillu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illuutaani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anginerusunik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arlalinni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seqinisaatinik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ikkussuinikkut</w:t>
      </w:r>
      <w:proofErr w:type="spellEnd"/>
      <w:r w:rsidRPr="00B22792">
        <w:rPr>
          <w:sz w:val="20"/>
          <w:szCs w:val="20"/>
          <w:lang w:val="en-GB"/>
        </w:rPr>
        <w:t xml:space="preserve">, Qeqqata </w:t>
      </w:r>
      <w:proofErr w:type="spellStart"/>
      <w:r w:rsidRPr="00B22792">
        <w:rPr>
          <w:sz w:val="20"/>
          <w:szCs w:val="20"/>
          <w:lang w:val="en-GB"/>
        </w:rPr>
        <w:t>Kommunia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ineriartornermut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tassunga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malinnaanikuuvoq</w:t>
      </w:r>
      <w:proofErr w:type="spellEnd"/>
      <w:r w:rsidRPr="00B22792">
        <w:rPr>
          <w:sz w:val="20"/>
          <w:szCs w:val="20"/>
          <w:lang w:val="en-GB"/>
        </w:rPr>
        <w:t xml:space="preserve">", </w:t>
      </w:r>
      <w:proofErr w:type="spellStart"/>
      <w:r w:rsidRPr="00B22792">
        <w:rPr>
          <w:sz w:val="20"/>
          <w:szCs w:val="20"/>
          <w:lang w:val="en-GB"/>
        </w:rPr>
        <w:t>Maniitsumi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kommunip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allaffiani</w:t>
      </w:r>
      <w:proofErr w:type="spellEnd"/>
      <w:r w:rsidRPr="00B22792">
        <w:rPr>
          <w:sz w:val="20"/>
          <w:szCs w:val="20"/>
          <w:lang w:val="en-GB"/>
        </w:rPr>
        <w:t xml:space="preserve">, </w:t>
      </w:r>
      <w:proofErr w:type="spellStart"/>
      <w:r w:rsidRPr="00B22792">
        <w:rPr>
          <w:sz w:val="20"/>
          <w:szCs w:val="20"/>
          <w:lang w:val="en-GB"/>
        </w:rPr>
        <w:t>atuarfimmi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utoqqaallu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illuanni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seqinisaatinik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ukiuni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kingullerni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ikkussuineq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innersuussutigalugu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proofErr w:type="gramStart"/>
      <w:r w:rsidRPr="00B22792">
        <w:rPr>
          <w:sz w:val="20"/>
          <w:szCs w:val="20"/>
          <w:lang w:val="en-GB"/>
        </w:rPr>
        <w:t>gideon</w:t>
      </w:r>
      <w:proofErr w:type="spellEnd"/>
      <w:proofErr w:type="gram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Lyberth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oqarpoq</w:t>
      </w:r>
      <w:proofErr w:type="spellEnd"/>
      <w:r w:rsidRPr="00B22792">
        <w:rPr>
          <w:sz w:val="20"/>
          <w:szCs w:val="20"/>
          <w:lang w:val="en-GB"/>
        </w:rPr>
        <w:t xml:space="preserve">. </w:t>
      </w:r>
      <w:proofErr w:type="spellStart"/>
      <w:r w:rsidRPr="00B22792">
        <w:rPr>
          <w:sz w:val="20"/>
          <w:szCs w:val="20"/>
          <w:lang w:val="en-GB"/>
        </w:rPr>
        <w:t>Kommunip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atuilluartuunissamik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takorluugaanut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ilaatillugu</w:t>
      </w:r>
      <w:proofErr w:type="spellEnd"/>
      <w:r w:rsidRPr="00B22792">
        <w:rPr>
          <w:sz w:val="20"/>
          <w:szCs w:val="20"/>
          <w:lang w:val="en-GB"/>
        </w:rPr>
        <w:t xml:space="preserve">, </w:t>
      </w:r>
      <w:proofErr w:type="spellStart"/>
      <w:r w:rsidRPr="00B22792">
        <w:rPr>
          <w:sz w:val="20"/>
          <w:szCs w:val="20"/>
          <w:lang w:val="en-GB"/>
        </w:rPr>
        <w:t>seqinisaatinik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atuinermik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nutaamik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misileraasoqarpoq</w:t>
      </w:r>
      <w:proofErr w:type="spellEnd"/>
      <w:r w:rsidRPr="00B22792">
        <w:rPr>
          <w:sz w:val="20"/>
          <w:szCs w:val="20"/>
          <w:lang w:val="en-GB"/>
        </w:rPr>
        <w:t xml:space="preserve">. </w:t>
      </w:r>
      <w:proofErr w:type="spellStart"/>
      <w:r w:rsidRPr="00B22792">
        <w:rPr>
          <w:sz w:val="20"/>
          <w:szCs w:val="20"/>
          <w:lang w:val="en-GB"/>
        </w:rPr>
        <w:t>Utoqqaat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Illuanni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Neriusaami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qaqqajunamut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seqinisaatinik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ikkussuinikuuvugut</w:t>
      </w:r>
      <w:proofErr w:type="spellEnd"/>
      <w:r w:rsidRPr="00B22792">
        <w:rPr>
          <w:sz w:val="20"/>
          <w:szCs w:val="20"/>
          <w:lang w:val="en-GB"/>
        </w:rPr>
        <w:t xml:space="preserve">, </w:t>
      </w:r>
      <w:proofErr w:type="spellStart"/>
      <w:r w:rsidRPr="00B22792">
        <w:rPr>
          <w:sz w:val="20"/>
          <w:szCs w:val="20"/>
          <w:lang w:val="en-GB"/>
        </w:rPr>
        <w:t>meeqqerivimmilu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Paarsimi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illup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nutarterneqarnerani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seqinisaatit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tulluarsarniarsarisimavarput</w:t>
      </w:r>
      <w:proofErr w:type="spellEnd"/>
      <w:r w:rsidRPr="00B22792">
        <w:rPr>
          <w:sz w:val="20"/>
          <w:szCs w:val="20"/>
          <w:lang w:val="en-GB"/>
        </w:rPr>
        <w:t xml:space="preserve">, Gideon </w:t>
      </w:r>
      <w:proofErr w:type="spellStart"/>
      <w:r w:rsidRPr="00B22792">
        <w:rPr>
          <w:sz w:val="20"/>
          <w:szCs w:val="20"/>
          <w:lang w:val="en-GB"/>
        </w:rPr>
        <w:t>Lyberth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naggasiivoq</w:t>
      </w:r>
      <w:proofErr w:type="spellEnd"/>
      <w:r w:rsidRPr="00B22792">
        <w:rPr>
          <w:sz w:val="20"/>
          <w:szCs w:val="20"/>
          <w:lang w:val="en-GB"/>
        </w:rPr>
        <w:t>.</w:t>
      </w:r>
      <w:r w:rsidRPr="00B22792">
        <w:rPr>
          <w:sz w:val="20"/>
          <w:szCs w:val="20"/>
          <w:lang w:val="en-GB"/>
        </w:rPr>
        <w:br/>
      </w:r>
      <w:r w:rsidRPr="00B22792">
        <w:rPr>
          <w:sz w:val="20"/>
          <w:szCs w:val="20"/>
          <w:lang w:val="en-GB"/>
        </w:rPr>
        <w:br/>
      </w:r>
      <w:proofErr w:type="spellStart"/>
      <w:r w:rsidRPr="00B22792">
        <w:rPr>
          <w:sz w:val="20"/>
          <w:szCs w:val="20"/>
          <w:lang w:val="en-GB"/>
        </w:rPr>
        <w:t>Borgmester</w:t>
      </w:r>
      <w:proofErr w:type="spellEnd"/>
      <w:r w:rsidRPr="00B22792">
        <w:rPr>
          <w:sz w:val="20"/>
          <w:szCs w:val="20"/>
          <w:lang w:val="en-GB"/>
        </w:rPr>
        <w:t xml:space="preserve"> Malik Berthelsen, </w:t>
      </w:r>
      <w:proofErr w:type="spellStart"/>
      <w:r w:rsidRPr="00B22792">
        <w:rPr>
          <w:sz w:val="20"/>
          <w:szCs w:val="20"/>
          <w:lang w:val="en-GB"/>
        </w:rPr>
        <w:t>Maniitsumi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ineriartornermut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aamma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naammagisimaarinnippoq</w:t>
      </w:r>
      <w:proofErr w:type="spellEnd"/>
      <w:r w:rsidRPr="00B22792">
        <w:rPr>
          <w:sz w:val="20"/>
          <w:szCs w:val="20"/>
          <w:lang w:val="en-GB"/>
        </w:rPr>
        <w:t>. "</w:t>
      </w:r>
      <w:proofErr w:type="spellStart"/>
      <w:r w:rsidRPr="00B22792">
        <w:rPr>
          <w:sz w:val="20"/>
          <w:szCs w:val="20"/>
          <w:lang w:val="en-GB"/>
        </w:rPr>
        <w:t>Sisimiut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assigalugu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Maniitsumi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erngup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nukinga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atorlugu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avatangiisinut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navianngitsumik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siunissami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pilersitsivineqarsinnaassasoq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neriuutigaarput</w:t>
      </w:r>
      <w:proofErr w:type="spellEnd"/>
      <w:r w:rsidRPr="00B22792">
        <w:rPr>
          <w:sz w:val="20"/>
          <w:szCs w:val="20"/>
          <w:lang w:val="en-GB"/>
        </w:rPr>
        <w:t xml:space="preserve">. </w:t>
      </w:r>
      <w:proofErr w:type="spellStart"/>
      <w:r w:rsidRPr="00B22792">
        <w:rPr>
          <w:sz w:val="20"/>
          <w:szCs w:val="20"/>
          <w:lang w:val="en-GB"/>
        </w:rPr>
        <w:t>Tamannali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pitinnagu</w:t>
      </w:r>
      <w:proofErr w:type="spellEnd"/>
      <w:r w:rsidRPr="00B22792">
        <w:rPr>
          <w:sz w:val="20"/>
          <w:szCs w:val="20"/>
          <w:lang w:val="en-GB"/>
        </w:rPr>
        <w:t xml:space="preserve">, </w:t>
      </w:r>
      <w:proofErr w:type="spellStart"/>
      <w:r w:rsidRPr="00B22792">
        <w:rPr>
          <w:sz w:val="20"/>
          <w:szCs w:val="20"/>
          <w:lang w:val="en-GB"/>
        </w:rPr>
        <w:t>seqerngup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nukinga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atorlugu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nukissamik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Maniitsup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pilersorneqarsinnaaneranut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innuttaasut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kommunilu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ataatsimoorlutik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suliniuteqartut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takullugit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nuannerpoq</w:t>
      </w:r>
      <w:proofErr w:type="spellEnd"/>
      <w:r w:rsidRPr="00B22792">
        <w:rPr>
          <w:sz w:val="20"/>
          <w:szCs w:val="20"/>
          <w:lang w:val="en-GB"/>
        </w:rPr>
        <w:t xml:space="preserve">", </w:t>
      </w:r>
      <w:proofErr w:type="spellStart"/>
      <w:r w:rsidRPr="00B22792">
        <w:rPr>
          <w:sz w:val="20"/>
          <w:szCs w:val="20"/>
          <w:lang w:val="en-GB"/>
        </w:rPr>
        <w:t>taamak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oqarpoq</w:t>
      </w:r>
      <w:proofErr w:type="spellEnd"/>
      <w:r w:rsidRPr="00B22792">
        <w:rPr>
          <w:sz w:val="20"/>
          <w:szCs w:val="20"/>
          <w:lang w:val="en-GB"/>
        </w:rPr>
        <w:t xml:space="preserve">. </w:t>
      </w:r>
      <w:proofErr w:type="spellStart"/>
      <w:r w:rsidRPr="00B22792">
        <w:rPr>
          <w:sz w:val="20"/>
          <w:szCs w:val="20"/>
          <w:lang w:val="en-GB"/>
        </w:rPr>
        <w:t>Seqinisaatinik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suliniuteqarneq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pillugu</w:t>
      </w:r>
      <w:proofErr w:type="spellEnd"/>
      <w:r w:rsidRPr="00B22792">
        <w:rPr>
          <w:sz w:val="20"/>
          <w:szCs w:val="20"/>
          <w:lang w:val="en-GB"/>
        </w:rPr>
        <w:t xml:space="preserve">, </w:t>
      </w:r>
      <w:proofErr w:type="spellStart"/>
      <w:r w:rsidRPr="00B22792">
        <w:rPr>
          <w:sz w:val="20"/>
          <w:szCs w:val="20"/>
          <w:lang w:val="en-GB"/>
        </w:rPr>
        <w:t>atortulersuutinik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tunniussisuusumik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ikkussuisuusumillu</w:t>
      </w:r>
      <w:proofErr w:type="spellEnd"/>
      <w:r w:rsidRPr="00B22792">
        <w:rPr>
          <w:sz w:val="20"/>
          <w:szCs w:val="20"/>
          <w:lang w:val="en-GB"/>
        </w:rPr>
        <w:t xml:space="preserve"> LED Solar Greenland-</w:t>
      </w:r>
      <w:proofErr w:type="spellStart"/>
      <w:r w:rsidRPr="00B22792">
        <w:rPr>
          <w:sz w:val="20"/>
          <w:szCs w:val="20"/>
          <w:lang w:val="en-GB"/>
        </w:rPr>
        <w:t>imik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kommunip</w:t>
      </w:r>
      <w:proofErr w:type="spellEnd"/>
      <w:r w:rsidRPr="00B22792">
        <w:rPr>
          <w:sz w:val="20"/>
          <w:szCs w:val="20"/>
          <w:lang w:val="en-GB"/>
        </w:rPr>
        <w:t xml:space="preserve">, </w:t>
      </w:r>
      <w:proofErr w:type="spellStart"/>
      <w:r w:rsidRPr="00B22792">
        <w:rPr>
          <w:sz w:val="20"/>
          <w:szCs w:val="20"/>
          <w:lang w:val="en-GB"/>
        </w:rPr>
        <w:t>Nukissiorfiit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aamma</w:t>
      </w:r>
      <w:proofErr w:type="spellEnd"/>
      <w:r w:rsidRPr="00B22792">
        <w:rPr>
          <w:sz w:val="20"/>
          <w:szCs w:val="20"/>
          <w:lang w:val="en-GB"/>
        </w:rPr>
        <w:t xml:space="preserve"> ARTEK </w:t>
      </w:r>
      <w:proofErr w:type="spellStart"/>
      <w:r w:rsidRPr="00B22792">
        <w:rPr>
          <w:sz w:val="20"/>
          <w:szCs w:val="20"/>
          <w:lang w:val="en-GB"/>
        </w:rPr>
        <w:t>akornanni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pitsaasumik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suleqatigiissimanermut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qujassuteqassallunga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uannut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aamma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pingaaruteqarpoq</w:t>
      </w:r>
      <w:proofErr w:type="spellEnd"/>
      <w:r w:rsidRPr="00B22792">
        <w:rPr>
          <w:sz w:val="20"/>
          <w:szCs w:val="20"/>
          <w:lang w:val="en-GB"/>
        </w:rPr>
        <w:t xml:space="preserve">”, </w:t>
      </w:r>
      <w:proofErr w:type="spellStart"/>
      <w:r w:rsidRPr="00B22792">
        <w:rPr>
          <w:sz w:val="20"/>
          <w:szCs w:val="20"/>
          <w:lang w:val="en-GB"/>
        </w:rPr>
        <w:t>borgmesteri</w:t>
      </w:r>
      <w:proofErr w:type="spellEnd"/>
      <w:r w:rsidRPr="00B22792">
        <w:rPr>
          <w:sz w:val="20"/>
          <w:szCs w:val="20"/>
          <w:lang w:val="en-GB"/>
        </w:rPr>
        <w:t xml:space="preserve"> </w:t>
      </w:r>
      <w:proofErr w:type="spellStart"/>
      <w:r w:rsidRPr="00B22792">
        <w:rPr>
          <w:sz w:val="20"/>
          <w:szCs w:val="20"/>
          <w:lang w:val="en-GB"/>
        </w:rPr>
        <w:t>naggasiivoq</w:t>
      </w:r>
      <w:proofErr w:type="spellEnd"/>
      <w:r w:rsidRPr="00B22792">
        <w:rPr>
          <w:sz w:val="20"/>
          <w:szCs w:val="20"/>
          <w:lang w:val="en-GB"/>
        </w:rPr>
        <w:t>.</w:t>
      </w:r>
    </w:p>
    <w:p w14:paraId="50DEE328" w14:textId="15ED6F86" w:rsidR="00EB17F0" w:rsidRPr="00EB17F0" w:rsidRDefault="00EB17F0" w:rsidP="00EB17F0">
      <w:pPr>
        <w:rPr>
          <w:lang w:val="en-GB"/>
        </w:rPr>
      </w:pPr>
      <w:r w:rsidRPr="00EB17F0">
        <w:rPr>
          <w:lang w:val="en-GB"/>
        </w:rPr>
        <w:t xml:space="preserve">”Qeqqata </w:t>
      </w:r>
      <w:proofErr w:type="spellStart"/>
      <w:r w:rsidRPr="00EB17F0">
        <w:rPr>
          <w:lang w:val="en-GB"/>
        </w:rPr>
        <w:t>Kommunia’s</w:t>
      </w:r>
      <w:proofErr w:type="spellEnd"/>
      <w:r w:rsidRPr="00EB17F0">
        <w:rPr>
          <w:lang w:val="en-GB"/>
        </w:rPr>
        <w:t xml:space="preserve"> vision </w:t>
      </w:r>
      <w:r>
        <w:rPr>
          <w:lang w:val="en-GB"/>
        </w:rPr>
        <w:t xml:space="preserve">is to </w:t>
      </w:r>
      <w:r w:rsidRPr="00EB17F0">
        <w:rPr>
          <w:lang w:val="en-GB"/>
        </w:rPr>
        <w:t xml:space="preserve">show the way to sustainability in the Arctic in 20120. </w:t>
      </w:r>
      <w:r>
        <w:rPr>
          <w:lang w:val="en-US"/>
        </w:rPr>
        <w:t xml:space="preserve">Qeqqata </w:t>
      </w:r>
      <w:proofErr w:type="spellStart"/>
      <w:r>
        <w:rPr>
          <w:lang w:val="en-US"/>
        </w:rPr>
        <w:t>Kommunia</w:t>
      </w:r>
      <w:proofErr w:type="spellEnd"/>
      <w:r>
        <w:rPr>
          <w:lang w:val="en-US"/>
        </w:rPr>
        <w:t xml:space="preserve"> defi</w:t>
      </w:r>
      <w:r w:rsidRPr="00EB17F0">
        <w:rPr>
          <w:lang w:val="en-US"/>
        </w:rPr>
        <w:t xml:space="preserve">nes sustainability as </w:t>
      </w:r>
      <w:r>
        <w:rPr>
          <w:lang w:val="en-US"/>
        </w:rPr>
        <w:t xml:space="preserve">passing on </w:t>
      </w:r>
      <w:r w:rsidRPr="00EB17F0">
        <w:rPr>
          <w:lang w:val="en-US"/>
        </w:rPr>
        <w:t xml:space="preserve">a </w:t>
      </w:r>
      <w:r>
        <w:rPr>
          <w:lang w:val="en-US"/>
        </w:rPr>
        <w:t xml:space="preserve">better society to the next </w:t>
      </w:r>
      <w:r w:rsidRPr="00EB17F0">
        <w:rPr>
          <w:lang w:val="en-US"/>
        </w:rPr>
        <w:t xml:space="preserve">generation.” </w:t>
      </w:r>
      <w:r w:rsidRPr="00EB17F0">
        <w:rPr>
          <w:lang w:val="en-GB"/>
        </w:rPr>
        <w:t>(</w:t>
      </w:r>
      <w:proofErr w:type="gramStart"/>
      <w:r w:rsidRPr="00EB17F0">
        <w:rPr>
          <w:lang w:val="en-GB"/>
        </w:rPr>
        <w:t>see</w:t>
      </w:r>
      <w:proofErr w:type="gramEnd"/>
      <w:r w:rsidRPr="00EB17F0">
        <w:rPr>
          <w:lang w:val="en-GB"/>
        </w:rPr>
        <w:t xml:space="preserve"> </w:t>
      </w:r>
      <w:hyperlink r:id="rId16" w:history="1">
        <w:r w:rsidRPr="00EB17F0">
          <w:rPr>
            <w:rStyle w:val="Hyperlink"/>
            <w:lang w:val="en-GB"/>
          </w:rPr>
          <w:t>https://www.qeqqata.gl/Emner/Om_kommunen/Baeredygtighedsprojekt?sc_lang=da</w:t>
        </w:r>
      </w:hyperlink>
      <w:r w:rsidRPr="00EB17F0">
        <w:rPr>
          <w:lang w:val="en-GB"/>
        </w:rPr>
        <w:t>)</w:t>
      </w:r>
    </w:p>
    <w:p w14:paraId="1FF3CF5E" w14:textId="2A6CE216" w:rsidR="00F47479" w:rsidRDefault="001A2570" w:rsidP="001A2570">
      <w:pPr>
        <w:pStyle w:val="Heading1"/>
        <w:rPr>
          <w:rFonts w:eastAsia="Calibri"/>
          <w:lang w:val="en-GB"/>
        </w:rPr>
      </w:pPr>
      <w:r>
        <w:rPr>
          <w:rFonts w:eastAsia="Calibri"/>
          <w:lang w:val="en-GB"/>
        </w:rPr>
        <w:t>Other inspiring ideas in the Arctic:</w:t>
      </w:r>
    </w:p>
    <w:p w14:paraId="3D6420FF" w14:textId="77777777" w:rsidR="001A2570" w:rsidRPr="001A2570" w:rsidRDefault="001A2570" w:rsidP="001A2570">
      <w:pPr>
        <w:rPr>
          <w:lang w:val="en-GB"/>
        </w:rPr>
      </w:pPr>
    </w:p>
    <w:p w14:paraId="67670C22" w14:textId="5471C758" w:rsidR="00F47479" w:rsidRPr="007F66DB" w:rsidRDefault="00F47479" w:rsidP="00F47479">
      <w:pPr>
        <w:spacing w:line="256" w:lineRule="auto"/>
        <w:rPr>
          <w:rFonts w:ascii="Calibri" w:eastAsia="Calibri" w:hAnsi="Calibri" w:cs="Times New Roman"/>
          <w:lang w:val="en-GB"/>
        </w:rPr>
      </w:pPr>
      <w:r w:rsidRPr="007F66DB">
        <w:rPr>
          <w:rFonts w:ascii="Calibri" w:eastAsia="Calibri" w:hAnsi="Calibri" w:cs="Times New Roman"/>
          <w:lang w:val="en-GB"/>
        </w:rPr>
        <w:t>Who can present the biggest cucumber in the Arctic – and stop malnutrition, shortage of fresh vegetables, create jobs and generate a profit at the same time?</w:t>
      </w:r>
    </w:p>
    <w:p w14:paraId="77495D06" w14:textId="77777777" w:rsidR="00F47479" w:rsidRPr="007F66DB" w:rsidRDefault="00F47479" w:rsidP="00F47479">
      <w:pPr>
        <w:spacing w:line="256" w:lineRule="auto"/>
        <w:rPr>
          <w:rFonts w:ascii="Calibri" w:eastAsia="Calibri" w:hAnsi="Calibri" w:cs="Times New Roman"/>
          <w:lang w:val="en-GB"/>
        </w:rPr>
      </w:pPr>
    </w:p>
    <w:p w14:paraId="5482A5DD" w14:textId="77777777" w:rsidR="00F47479" w:rsidRPr="007F66DB" w:rsidRDefault="00F47479" w:rsidP="00EB17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spacing w:line="256" w:lineRule="auto"/>
        <w:rPr>
          <w:rFonts w:ascii="Calibri" w:eastAsia="Calibri" w:hAnsi="Calibri" w:cs="Times New Roman"/>
          <w:lang w:val="en-GB"/>
        </w:rPr>
      </w:pPr>
    </w:p>
    <w:p w14:paraId="332204B3" w14:textId="77777777" w:rsidR="00F47479" w:rsidRPr="007F66DB" w:rsidRDefault="00F47479" w:rsidP="00EB17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spacing w:line="256" w:lineRule="auto"/>
        <w:rPr>
          <w:rFonts w:ascii="Calibri" w:eastAsia="Calibri" w:hAnsi="Calibri" w:cs="Times New Roman"/>
          <w:lang w:val="en-GB"/>
        </w:rPr>
      </w:pPr>
      <w:r w:rsidRPr="007F66DB">
        <w:rPr>
          <w:rFonts w:ascii="Calibri" w:eastAsia="Calibri" w:hAnsi="Calibri" w:cs="Times New Roman"/>
          <w:lang w:val="en-GB"/>
        </w:rPr>
        <w:t xml:space="preserve"> </w:t>
      </w:r>
    </w:p>
    <w:p w14:paraId="3B1B12B5" w14:textId="77777777" w:rsidR="00F47479" w:rsidRPr="007F66DB" w:rsidRDefault="00F47479" w:rsidP="00EB17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spacing w:line="256" w:lineRule="auto"/>
        <w:rPr>
          <w:rFonts w:ascii="Calibri" w:eastAsia="Calibri" w:hAnsi="Calibri" w:cs="Times New Roman"/>
          <w:lang w:val="en-GB"/>
        </w:rPr>
      </w:pPr>
      <w:r w:rsidRPr="007F66DB">
        <w:rPr>
          <w:rFonts w:ascii="Calibri" w:eastAsia="Calibri" w:hAnsi="Calibri" w:cs="Times New Roman"/>
          <w:noProof/>
          <w:lang w:eastAsia="da-DK"/>
        </w:rPr>
        <w:drawing>
          <wp:anchor distT="57150" distB="57150" distL="114300" distR="114300" simplePos="0" relativeHeight="251659264" behindDoc="0" locked="0" layoutInCell="1" allowOverlap="0" wp14:anchorId="2D342C3E" wp14:editId="459207D3">
            <wp:simplePos x="0" y="0"/>
            <wp:positionH relativeFrom="column">
              <wp:posOffset>1272540</wp:posOffset>
            </wp:positionH>
            <wp:positionV relativeFrom="paragraph">
              <wp:posOffset>7620</wp:posOffset>
            </wp:positionV>
            <wp:extent cx="3429000" cy="2314575"/>
            <wp:effectExtent l="0" t="0" r="0" b="9525"/>
            <wp:wrapSquare wrapText="bothSides"/>
            <wp:docPr id="5" name="Picture 1" descr="green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eenhous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96EC4" w14:textId="77777777" w:rsidR="00F47479" w:rsidRPr="007F66DB" w:rsidRDefault="00F47479" w:rsidP="00EB17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spacing w:line="256" w:lineRule="auto"/>
        <w:rPr>
          <w:rFonts w:ascii="Calibri" w:eastAsia="Calibri" w:hAnsi="Calibri" w:cs="Times New Roman"/>
          <w:lang w:val="en-GB"/>
        </w:rPr>
      </w:pPr>
    </w:p>
    <w:p w14:paraId="370B13D8" w14:textId="77777777" w:rsidR="00F47479" w:rsidRPr="007F66DB" w:rsidRDefault="00F47479" w:rsidP="00EB17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spacing w:line="256" w:lineRule="auto"/>
        <w:rPr>
          <w:rFonts w:ascii="Calibri" w:eastAsia="Calibri" w:hAnsi="Calibri" w:cs="Times New Roman"/>
          <w:lang w:val="en-GB"/>
        </w:rPr>
      </w:pPr>
    </w:p>
    <w:p w14:paraId="3F05199D" w14:textId="77777777" w:rsidR="00F47479" w:rsidRPr="007F66DB" w:rsidRDefault="00F47479" w:rsidP="00EB17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spacing w:line="256" w:lineRule="auto"/>
        <w:rPr>
          <w:rFonts w:ascii="Calibri" w:eastAsia="Calibri" w:hAnsi="Calibri" w:cs="Times New Roman"/>
          <w:lang w:val="en-GB"/>
        </w:rPr>
      </w:pPr>
    </w:p>
    <w:p w14:paraId="41B47533" w14:textId="77777777" w:rsidR="00F47479" w:rsidRPr="007F66DB" w:rsidRDefault="00F47479" w:rsidP="00EB17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spacing w:line="256" w:lineRule="auto"/>
        <w:rPr>
          <w:rFonts w:ascii="Calibri" w:eastAsia="Calibri" w:hAnsi="Calibri" w:cs="Times New Roman"/>
          <w:lang w:val="en-GB"/>
        </w:rPr>
      </w:pPr>
    </w:p>
    <w:p w14:paraId="43010536" w14:textId="77777777" w:rsidR="00F47479" w:rsidRPr="007F66DB" w:rsidRDefault="00F47479" w:rsidP="00EB17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spacing w:line="256" w:lineRule="auto"/>
        <w:rPr>
          <w:rFonts w:ascii="Calibri" w:eastAsia="Calibri" w:hAnsi="Calibri" w:cs="Times New Roman"/>
          <w:lang w:val="en-GB"/>
        </w:rPr>
      </w:pPr>
    </w:p>
    <w:p w14:paraId="1931C0BC" w14:textId="77777777" w:rsidR="00F47479" w:rsidRPr="007F66DB" w:rsidRDefault="00F47479" w:rsidP="00EB17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spacing w:line="256" w:lineRule="auto"/>
        <w:rPr>
          <w:rFonts w:ascii="Calibri" w:eastAsia="Calibri" w:hAnsi="Calibri" w:cs="Times New Roman"/>
          <w:lang w:val="en-GB"/>
        </w:rPr>
      </w:pPr>
    </w:p>
    <w:p w14:paraId="24BBB727" w14:textId="77777777" w:rsidR="00F47479" w:rsidRPr="007F66DB" w:rsidRDefault="00F47479" w:rsidP="00EB17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spacing w:line="256" w:lineRule="auto"/>
        <w:rPr>
          <w:rFonts w:ascii="Calibri" w:eastAsia="Calibri" w:hAnsi="Calibri" w:cs="Times New Roman"/>
          <w:lang w:val="en-GB"/>
        </w:rPr>
      </w:pPr>
    </w:p>
    <w:p w14:paraId="506E1840" w14:textId="77777777" w:rsidR="00F47479" w:rsidRPr="007F66DB" w:rsidRDefault="00F47479" w:rsidP="00EB17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spacing w:line="256" w:lineRule="auto"/>
        <w:rPr>
          <w:rFonts w:ascii="Calibri" w:eastAsia="Calibri" w:hAnsi="Calibri" w:cs="Times New Roman"/>
          <w:lang w:val="en-GB"/>
        </w:rPr>
      </w:pPr>
    </w:p>
    <w:p w14:paraId="2AA53B39" w14:textId="77777777" w:rsidR="00F47479" w:rsidRPr="007F66DB" w:rsidRDefault="00F47479" w:rsidP="00EB17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spacing w:line="256" w:lineRule="auto"/>
        <w:rPr>
          <w:rFonts w:ascii="Calibri" w:eastAsia="Calibri" w:hAnsi="Calibri" w:cs="Times New Roman"/>
          <w:lang w:val="en-GB"/>
        </w:rPr>
      </w:pPr>
      <w:r w:rsidRPr="007F66DB">
        <w:rPr>
          <w:rFonts w:ascii="Calibri" w:eastAsia="Calibri" w:hAnsi="Calibri" w:cs="Times New Roman"/>
          <w:lang w:val="en-GB"/>
        </w:rPr>
        <w:t xml:space="preserve">The Inuvik Community Greenhouse – see: </w:t>
      </w:r>
      <w:hyperlink r:id="rId18" w:history="1">
        <w:r w:rsidRPr="007F66DB">
          <w:rPr>
            <w:rFonts w:ascii="Calibri" w:eastAsia="Calibri" w:hAnsi="Calibri" w:cs="Times New Roman"/>
            <w:color w:val="0563C1"/>
            <w:u w:val="single"/>
            <w:lang w:val="en-GB"/>
          </w:rPr>
          <w:t>https://inuvikgreenhouse.com/</w:t>
        </w:r>
      </w:hyperlink>
    </w:p>
    <w:p w14:paraId="1FDDC9BC" w14:textId="77777777" w:rsidR="00F47479" w:rsidRPr="007F66DB" w:rsidRDefault="00F47479" w:rsidP="00EB17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spacing w:line="256" w:lineRule="auto"/>
        <w:rPr>
          <w:rFonts w:ascii="Calibri" w:eastAsia="Calibri" w:hAnsi="Calibri" w:cs="Times New Roman"/>
          <w:lang w:val="en-GB"/>
        </w:rPr>
      </w:pPr>
    </w:p>
    <w:p w14:paraId="7F1EB2C5" w14:textId="2FE55760" w:rsidR="00F47479" w:rsidRPr="007F66DB" w:rsidRDefault="00F47479" w:rsidP="00EB17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spacing w:line="256" w:lineRule="auto"/>
        <w:rPr>
          <w:rFonts w:ascii="Calibri" w:eastAsia="Calibri" w:hAnsi="Calibri" w:cs="Times New Roman"/>
          <w:lang w:val="en-GB"/>
        </w:rPr>
      </w:pPr>
      <w:r w:rsidRPr="007F66DB">
        <w:rPr>
          <w:rFonts w:ascii="Calibri" w:eastAsia="Calibri" w:hAnsi="Calibri" w:cs="Times New Roman"/>
          <w:noProof/>
          <w:lang w:eastAsia="da-DK"/>
        </w:rPr>
        <w:drawing>
          <wp:inline distT="0" distB="0" distL="0" distR="0" wp14:anchorId="0E42FBD1" wp14:editId="3AC327BD">
            <wp:extent cx="5638800" cy="3390900"/>
            <wp:effectExtent l="0" t="0" r="0" b="0"/>
            <wp:docPr id="7" name="Picture 6" descr="Inuvik Community Green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uvik Community Greenhous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FD568" w14:textId="2E2A429B" w:rsidR="00F3054F" w:rsidRDefault="0091367A" w:rsidP="001A2570">
      <w:pPr>
        <w:pStyle w:val="Heading2"/>
        <w:rPr>
          <w:rFonts w:eastAsia="Calibri"/>
          <w:lang w:val="en-GB"/>
        </w:rPr>
      </w:pPr>
      <w:r w:rsidRPr="007F66DB">
        <w:rPr>
          <w:rFonts w:eastAsia="Calibri"/>
          <w:lang w:val="en-GB"/>
        </w:rPr>
        <w:t xml:space="preserve">Containers for community sustainability: </w:t>
      </w:r>
    </w:p>
    <w:p w14:paraId="2649FB45" w14:textId="77777777" w:rsidR="001A2570" w:rsidRPr="001A2570" w:rsidRDefault="001A2570" w:rsidP="001A2570">
      <w:pPr>
        <w:rPr>
          <w:lang w:val="en-GB"/>
        </w:rPr>
      </w:pPr>
    </w:p>
    <w:p w14:paraId="41D49357" w14:textId="77777777" w:rsidR="00F3054F" w:rsidRPr="007F66DB" w:rsidRDefault="00F3054F" w:rsidP="00F305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6" w:lineRule="auto"/>
        <w:rPr>
          <w:rFonts w:ascii="Calibri" w:eastAsia="Calibri" w:hAnsi="Calibri" w:cs="Times New Roman"/>
          <w:lang w:val="en-GB"/>
        </w:rPr>
      </w:pPr>
    </w:p>
    <w:p w14:paraId="0DE760E0" w14:textId="77777777" w:rsidR="00F47479" w:rsidRPr="007F66DB" w:rsidRDefault="00F47479" w:rsidP="00F305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6" w:lineRule="auto"/>
        <w:rPr>
          <w:rFonts w:ascii="Calibri" w:eastAsia="Calibri" w:hAnsi="Calibri" w:cs="Times New Roman"/>
          <w:lang w:val="en-GB"/>
        </w:rPr>
      </w:pPr>
      <w:r w:rsidRPr="007F66DB">
        <w:rPr>
          <w:rFonts w:ascii="Calibri" w:eastAsia="Calibri" w:hAnsi="Calibri" w:cs="Times New Roman"/>
          <w:noProof/>
          <w:lang w:eastAsia="da-DK"/>
        </w:rPr>
        <w:drawing>
          <wp:inline distT="0" distB="0" distL="0" distR="0" wp14:anchorId="6BD85AF2" wp14:editId="6625D539">
            <wp:extent cx="6118860" cy="3444240"/>
            <wp:effectExtent l="0" t="0" r="0" b="3810"/>
            <wp:docPr id="9" name="Picture 3" descr="p-1-in-the-arctic-shipping-container-farms-are-making-produce-che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-1-in-the-arctic-shipping-container-farms-are-making-produce-cheape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C1CB0" w14:textId="77777777" w:rsidR="00F47479" w:rsidRPr="007F66DB" w:rsidRDefault="00F47479" w:rsidP="00F305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6" w:lineRule="auto"/>
        <w:rPr>
          <w:rFonts w:ascii="Calibri" w:eastAsia="Calibri" w:hAnsi="Calibri" w:cs="Times New Roman"/>
          <w:lang w:val="en-GB"/>
        </w:rPr>
      </w:pPr>
    </w:p>
    <w:p w14:paraId="34653EF7" w14:textId="2F8C72FB" w:rsidR="00F47479" w:rsidRPr="00EB17F0" w:rsidRDefault="00EB17F0" w:rsidP="00F305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6" w:lineRule="auto"/>
        <w:rPr>
          <w:rFonts w:ascii="Calibri" w:eastAsia="Calibri" w:hAnsi="Calibri" w:cs="Times New Roman"/>
          <w:i/>
          <w:lang w:val="en-GB"/>
        </w:rPr>
      </w:pPr>
      <w:r w:rsidRPr="00EB17F0">
        <w:rPr>
          <w:rFonts w:ascii="Calibri" w:eastAsia="Calibri" w:hAnsi="Calibri" w:cs="Times New Roman"/>
          <w:i/>
          <w:lang w:val="en-GB"/>
        </w:rPr>
        <w:t>“</w:t>
      </w:r>
      <w:r w:rsidR="00F47479" w:rsidRPr="00EB17F0">
        <w:rPr>
          <w:rFonts w:ascii="Calibri" w:eastAsia="Calibri" w:hAnsi="Calibri" w:cs="Times New Roman"/>
          <w:i/>
          <w:lang w:val="en-GB"/>
        </w:rPr>
        <w:t>A box of tricks that stops malnutrition, tackles food poverty, and creates jobs. A top end shipping container indoor farm can sell cheaper and better produce to Inuit villages than food flown in from urban centres in Canada.</w:t>
      </w:r>
      <w:r w:rsidRPr="00EB17F0">
        <w:rPr>
          <w:rFonts w:ascii="Calibri" w:eastAsia="Calibri" w:hAnsi="Calibri" w:cs="Times New Roman"/>
          <w:i/>
          <w:lang w:val="en-GB"/>
        </w:rPr>
        <w:t>”</w:t>
      </w:r>
    </w:p>
    <w:p w14:paraId="2B2D57F5" w14:textId="77777777" w:rsidR="00F47479" w:rsidRPr="007F66DB" w:rsidRDefault="00F47479" w:rsidP="00F305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6" w:lineRule="auto"/>
        <w:rPr>
          <w:rFonts w:ascii="Calibri" w:eastAsia="Calibri" w:hAnsi="Calibri" w:cs="Times New Roman"/>
          <w:lang w:val="en-GB"/>
        </w:rPr>
      </w:pPr>
      <w:r w:rsidRPr="007F66DB">
        <w:rPr>
          <w:rFonts w:ascii="Calibri" w:eastAsia="Calibri" w:hAnsi="Calibri" w:cs="Times New Roman"/>
          <w:lang w:val="en-GB"/>
        </w:rPr>
        <w:t xml:space="preserve">See </w:t>
      </w:r>
      <w:hyperlink r:id="rId21" w:history="1">
        <w:r w:rsidRPr="007F66DB">
          <w:rPr>
            <w:rFonts w:ascii="Calibri" w:eastAsia="Calibri" w:hAnsi="Calibri" w:cs="Times New Roman"/>
            <w:color w:val="0563C1"/>
            <w:u w:val="single"/>
            <w:lang w:val="en-GB"/>
          </w:rPr>
          <w:t>http://www.gatewaycontainersales.com.au/shipping-container-farms-in-the-arctic/</w:t>
        </w:r>
      </w:hyperlink>
    </w:p>
    <w:p w14:paraId="0CC47D22" w14:textId="31A61AD6" w:rsidR="00F47479" w:rsidRPr="007F66DB" w:rsidRDefault="00EB17F0" w:rsidP="001A2570">
      <w:pPr>
        <w:spacing w:after="0" w:line="240" w:lineRule="auto"/>
        <w:rPr>
          <w:rFonts w:ascii="Calibri" w:eastAsia="Calibri" w:hAnsi="Calibri" w:cs="Times New Roman"/>
          <w:lang w:val="en-GB"/>
        </w:rPr>
      </w:pPr>
      <w:r>
        <w:rPr>
          <w:rFonts w:ascii="Calibri" w:eastAsia="Calibri" w:hAnsi="Calibri" w:cs="Times New Roman"/>
          <w:lang w:val="en-GB"/>
        </w:rPr>
        <w:br w:type="page"/>
      </w:r>
    </w:p>
    <w:p w14:paraId="7437FC42" w14:textId="7D447B86" w:rsidR="00460E45" w:rsidRPr="007F66DB" w:rsidRDefault="00460E45" w:rsidP="00EB17F0">
      <w:pPr>
        <w:pStyle w:val="Heading1"/>
        <w:jc w:val="center"/>
        <w:rPr>
          <w:rFonts w:eastAsia="Calibri"/>
          <w:lang w:val="en-GB"/>
        </w:rPr>
      </w:pPr>
      <w:r w:rsidRPr="007F66DB">
        <w:rPr>
          <w:rFonts w:eastAsia="Calibri"/>
          <w:lang w:val="en-GB"/>
        </w:rPr>
        <w:t>Re</w:t>
      </w:r>
      <w:r w:rsidR="00FF7E87">
        <w:rPr>
          <w:rFonts w:eastAsia="Calibri"/>
          <w:lang w:val="en-GB"/>
        </w:rPr>
        <w:t>commended reading</w:t>
      </w:r>
      <w:r w:rsidRPr="007F66DB">
        <w:rPr>
          <w:rFonts w:eastAsia="Calibri"/>
          <w:lang w:val="en-GB"/>
        </w:rPr>
        <w:t xml:space="preserve"> list:</w:t>
      </w:r>
    </w:p>
    <w:p w14:paraId="033B6C72" w14:textId="1EBEA81E" w:rsidR="00460E45" w:rsidRPr="00FF7E87" w:rsidRDefault="00460E45" w:rsidP="00460E45">
      <w:pPr>
        <w:spacing w:line="256" w:lineRule="auto"/>
        <w:rPr>
          <w:rFonts w:ascii="Calibri" w:eastAsia="Calibri" w:hAnsi="Calibri" w:cs="Times New Roman"/>
          <w:lang w:val="en-GB"/>
        </w:rPr>
      </w:pPr>
    </w:p>
    <w:p w14:paraId="13444A1D" w14:textId="77777777" w:rsidR="00E55705" w:rsidRPr="00FF7E87" w:rsidRDefault="00E55705" w:rsidP="00460E45">
      <w:pPr>
        <w:spacing w:line="256" w:lineRule="auto"/>
        <w:rPr>
          <w:rFonts w:ascii="Calibri" w:eastAsia="Calibri" w:hAnsi="Calibri" w:cs="Times New Roman"/>
          <w:lang w:val="en-GB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628"/>
      </w:tblGrid>
      <w:tr w:rsidR="00460E45" w:rsidRPr="001A2570" w14:paraId="02DEB54E" w14:textId="77777777" w:rsidTr="00460E45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60099" w14:textId="6174C341" w:rsidR="00460E45" w:rsidRPr="001A2570" w:rsidRDefault="00FF7E87" w:rsidP="00460E45">
            <w:pPr>
              <w:spacing w:after="0" w:line="240" w:lineRule="auto"/>
              <w:rPr>
                <w:lang w:val="en-GB"/>
              </w:rPr>
            </w:pPr>
            <w:r w:rsidRPr="001A2570">
              <w:rPr>
                <w:lang w:val="en-GB"/>
              </w:rPr>
              <w:t>5.3.</w:t>
            </w:r>
          </w:p>
          <w:p w14:paraId="4BB211CC" w14:textId="0224E108" w:rsidR="00460E45" w:rsidRPr="001A2570" w:rsidRDefault="00460E45" w:rsidP="00460E45">
            <w:pPr>
              <w:spacing w:after="0" w:line="240" w:lineRule="auto"/>
              <w:rPr>
                <w:lang w:val="en-GB"/>
              </w:rPr>
            </w:pPr>
            <w:proofErr w:type="spellStart"/>
            <w:r w:rsidRPr="001A2570">
              <w:rPr>
                <w:lang w:val="es-ES"/>
              </w:rPr>
              <w:t>Bastien</w:t>
            </w:r>
            <w:proofErr w:type="spellEnd"/>
            <w:r w:rsidRPr="001A2570">
              <w:rPr>
                <w:lang w:val="es-ES"/>
              </w:rPr>
              <w:t xml:space="preserve">, S. &amp; </w:t>
            </w:r>
            <w:proofErr w:type="spellStart"/>
            <w:r w:rsidRPr="001A2570">
              <w:rPr>
                <w:lang w:val="es-ES"/>
              </w:rPr>
              <w:t>Holmarsdottir</w:t>
            </w:r>
            <w:proofErr w:type="spellEnd"/>
            <w:r w:rsidRPr="001A2570">
              <w:rPr>
                <w:lang w:val="es-ES"/>
              </w:rPr>
              <w:t xml:space="preserve">, H. B. (2017). </w:t>
            </w:r>
            <w:r w:rsidRPr="001A2570">
              <w:rPr>
                <w:lang w:val="en-GB"/>
              </w:rPr>
              <w:t xml:space="preserve">The Sustainable Development Goals and the role of youth-driven innovations for social change. In </w:t>
            </w:r>
            <w:proofErr w:type="spellStart"/>
            <w:r w:rsidRPr="001A2570">
              <w:rPr>
                <w:lang w:val="en-GB"/>
              </w:rPr>
              <w:t>Bastien</w:t>
            </w:r>
            <w:proofErr w:type="spellEnd"/>
            <w:r w:rsidRPr="001A2570">
              <w:rPr>
                <w:lang w:val="en-GB"/>
              </w:rPr>
              <w:t xml:space="preserve">, S. &amp; </w:t>
            </w:r>
            <w:proofErr w:type="spellStart"/>
            <w:r w:rsidRPr="001A2570">
              <w:rPr>
                <w:lang w:val="en-GB"/>
              </w:rPr>
              <w:t>Holmarsdottir</w:t>
            </w:r>
            <w:proofErr w:type="spellEnd"/>
            <w:r w:rsidRPr="001A2570">
              <w:rPr>
                <w:lang w:val="en-GB"/>
              </w:rPr>
              <w:t xml:space="preserve">, H.B. (Eds.). (2017). </w:t>
            </w:r>
            <w:hyperlink r:id="rId22" w:tooltip="Go to &quot;Youth as Architects of Social Change: Global Efforts to Advance Youth-Driven Innovation&quot; page" w:history="1">
              <w:r w:rsidRPr="001A2570">
                <w:rPr>
                  <w:i/>
                  <w:lang w:val="en-GB"/>
                </w:rPr>
                <w:t>Youth as Architects of Social Change: Global Efforts to Advance Youth-driven Innovation</w:t>
              </w:r>
            </w:hyperlink>
            <w:r w:rsidRPr="001A2570">
              <w:rPr>
                <w:i/>
                <w:lang w:val="en-GB"/>
              </w:rPr>
              <w:t>.</w:t>
            </w:r>
            <w:r w:rsidRPr="001A2570">
              <w:rPr>
                <w:lang w:val="en-GB"/>
              </w:rPr>
              <w:t xml:space="preserve"> New York: Palgrave Macmillan. Pp. 3-22. </w:t>
            </w:r>
          </w:p>
          <w:p w14:paraId="0961AAB6" w14:textId="77777777" w:rsidR="00460E45" w:rsidRPr="001A2570" w:rsidRDefault="00460E45" w:rsidP="00460E45">
            <w:pPr>
              <w:spacing w:after="0" w:line="240" w:lineRule="auto"/>
              <w:rPr>
                <w:lang w:val="en-GB"/>
              </w:rPr>
            </w:pPr>
          </w:p>
        </w:tc>
      </w:tr>
    </w:tbl>
    <w:p w14:paraId="34DE12C1" w14:textId="77777777" w:rsidR="00460E45" w:rsidRPr="001A2570" w:rsidRDefault="00460E45" w:rsidP="00460E45">
      <w:pPr>
        <w:spacing w:line="256" w:lineRule="auto"/>
        <w:rPr>
          <w:rFonts w:ascii="Calibri" w:eastAsia="Calibri" w:hAnsi="Calibri" w:cs="Times New Roman"/>
          <w:lang w:val="en-GB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628"/>
      </w:tblGrid>
      <w:tr w:rsidR="001A2570" w:rsidRPr="001A2570" w14:paraId="13ABFB71" w14:textId="77777777" w:rsidTr="00460E45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25067" w14:textId="5BD991EC" w:rsidR="00460E45" w:rsidRPr="001A2570" w:rsidRDefault="00460E45" w:rsidP="00460E45">
            <w:pPr>
              <w:spacing w:after="0" w:line="240" w:lineRule="auto"/>
              <w:rPr>
                <w:lang w:val="en-GB"/>
              </w:rPr>
            </w:pPr>
            <w:r w:rsidRPr="001A2570">
              <w:rPr>
                <w:lang w:val="en-GB"/>
              </w:rPr>
              <w:t xml:space="preserve">6.3. </w:t>
            </w:r>
          </w:p>
          <w:p w14:paraId="6B516B17" w14:textId="77777777" w:rsidR="00460E45" w:rsidRPr="001A2570" w:rsidRDefault="00460E45" w:rsidP="00460E45">
            <w:pPr>
              <w:spacing w:after="0" w:line="240" w:lineRule="auto"/>
              <w:rPr>
                <w:lang w:val="en-GB"/>
              </w:rPr>
            </w:pPr>
            <w:r w:rsidRPr="001A2570">
              <w:rPr>
                <w:lang w:val="en-GB"/>
              </w:rPr>
              <w:t xml:space="preserve">Text: Miles, M. P., Lewis, G. K., Hall-Phillips, A., </w:t>
            </w:r>
            <w:proofErr w:type="spellStart"/>
            <w:r w:rsidRPr="001A2570">
              <w:rPr>
                <w:lang w:val="en-GB"/>
              </w:rPr>
              <w:t>Morrish</w:t>
            </w:r>
            <w:proofErr w:type="spellEnd"/>
            <w:r w:rsidRPr="001A2570">
              <w:rPr>
                <w:lang w:val="en-GB"/>
              </w:rPr>
              <w:t xml:space="preserve">, S. C., Gilmore, A., &amp; </w:t>
            </w:r>
            <w:proofErr w:type="spellStart"/>
            <w:r w:rsidRPr="001A2570">
              <w:rPr>
                <w:lang w:val="en-GB"/>
              </w:rPr>
              <w:t>Kasouf</w:t>
            </w:r>
            <w:proofErr w:type="spellEnd"/>
            <w:r w:rsidRPr="001A2570">
              <w:rPr>
                <w:lang w:val="en-GB"/>
              </w:rPr>
              <w:t xml:space="preserve">, C. J. (2016). The influence of entrepreneurial marketing processes and entrepreneurial self-efficacy on community vulnerability, risk, and resilience. </w:t>
            </w:r>
            <w:r w:rsidRPr="001A2570">
              <w:rPr>
                <w:i/>
                <w:lang w:val="en-GB"/>
              </w:rPr>
              <w:t>Journal of Strategic Marketing, 24</w:t>
            </w:r>
            <w:r w:rsidRPr="001A2570">
              <w:rPr>
                <w:lang w:val="en-GB"/>
              </w:rPr>
              <w:t>(1), 34-46</w:t>
            </w:r>
          </w:p>
          <w:p w14:paraId="2D864904" w14:textId="77777777" w:rsidR="00460E45" w:rsidRPr="001A2570" w:rsidRDefault="00460E45" w:rsidP="00460E45">
            <w:pPr>
              <w:spacing w:after="0" w:line="240" w:lineRule="auto"/>
              <w:rPr>
                <w:lang w:val="en-GB"/>
              </w:rPr>
            </w:pPr>
          </w:p>
        </w:tc>
      </w:tr>
    </w:tbl>
    <w:p w14:paraId="0CAC3E2C" w14:textId="57738F58" w:rsidR="00460E45" w:rsidRPr="00FF7E87" w:rsidRDefault="00460E45" w:rsidP="00460E45">
      <w:pPr>
        <w:spacing w:line="256" w:lineRule="auto"/>
        <w:rPr>
          <w:rFonts w:ascii="Calibri" w:eastAsia="Calibri" w:hAnsi="Calibri" w:cs="Times New Roman"/>
          <w:lang w:val="en-GB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628"/>
      </w:tblGrid>
      <w:tr w:rsidR="00460E45" w:rsidRPr="00FF7E87" w14:paraId="5D0BA544" w14:textId="77777777" w:rsidTr="00460E45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9D595" w14:textId="5B328CE1" w:rsidR="00FF7E87" w:rsidRPr="00FF7E87" w:rsidRDefault="00460E45" w:rsidP="00FF7E87">
            <w:pPr>
              <w:spacing w:after="0" w:line="240" w:lineRule="auto"/>
              <w:rPr>
                <w:lang w:val="en-GB"/>
              </w:rPr>
            </w:pPr>
            <w:r w:rsidRPr="00FF7E87">
              <w:rPr>
                <w:lang w:val="en-GB"/>
              </w:rPr>
              <w:t xml:space="preserve">7.3. </w:t>
            </w:r>
          </w:p>
          <w:p w14:paraId="45B9BE0F" w14:textId="074F110B" w:rsidR="00460E45" w:rsidRPr="00FF7E87" w:rsidRDefault="00460E45" w:rsidP="00460E45">
            <w:pPr>
              <w:spacing w:after="0" w:line="240" w:lineRule="auto"/>
              <w:rPr>
                <w:lang w:val="en-GB"/>
              </w:rPr>
            </w:pPr>
            <w:r w:rsidRPr="00FF7E87">
              <w:rPr>
                <w:lang w:val="en-GB"/>
              </w:rPr>
              <w:t xml:space="preserve">Foley, D., &amp; O'Connor, A. J. (2013). Social capital and the networking practices of indigenous entrepreneurs. </w:t>
            </w:r>
            <w:r w:rsidRPr="00FF7E87">
              <w:rPr>
                <w:i/>
                <w:lang w:val="en-GB"/>
              </w:rPr>
              <w:t>Journal of Small Business Management, 51</w:t>
            </w:r>
            <w:r w:rsidRPr="00FF7E87">
              <w:rPr>
                <w:lang w:val="en-GB"/>
              </w:rPr>
              <w:t>(2), 276-296.</w:t>
            </w:r>
          </w:p>
          <w:p w14:paraId="01BD0F55" w14:textId="3D537A77" w:rsidR="00460E45" w:rsidRPr="00FF7E87" w:rsidRDefault="00FF7E87" w:rsidP="00460E45">
            <w:pPr>
              <w:spacing w:after="0" w:line="240" w:lineRule="auto"/>
              <w:rPr>
                <w:lang w:val="en-GB"/>
              </w:rPr>
            </w:pPr>
            <w:r w:rsidRPr="00FF7E87">
              <w:rPr>
                <w:lang w:val="es-ES"/>
              </w:rPr>
              <w:br/>
            </w:r>
            <w:r w:rsidR="00460E45" w:rsidRPr="00FF7E87">
              <w:rPr>
                <w:lang w:val="es-ES"/>
              </w:rPr>
              <w:t xml:space="preserve">Godoy, R., Reyes-García, V., Byron, E., Leonard, W. R., &amp; </w:t>
            </w:r>
            <w:proofErr w:type="spellStart"/>
            <w:r w:rsidR="00460E45" w:rsidRPr="00FF7E87">
              <w:rPr>
                <w:lang w:val="es-ES"/>
              </w:rPr>
              <w:t>Vadez</w:t>
            </w:r>
            <w:proofErr w:type="spellEnd"/>
            <w:r w:rsidR="00460E45" w:rsidRPr="00FF7E87">
              <w:rPr>
                <w:lang w:val="es-ES"/>
              </w:rPr>
              <w:t xml:space="preserve">, V. (2005). </w:t>
            </w:r>
            <w:r w:rsidR="00460E45" w:rsidRPr="00FF7E87">
              <w:rPr>
                <w:lang w:val="en-GB"/>
              </w:rPr>
              <w:t xml:space="preserve">The effect of market economies on the well-being of indigenous peoples and on their use of renewable natural resources. </w:t>
            </w:r>
            <w:r w:rsidR="00460E45" w:rsidRPr="00FF7E87">
              <w:rPr>
                <w:i/>
                <w:lang w:val="en-GB"/>
              </w:rPr>
              <w:t>Annual Review of Anthropology, 34</w:t>
            </w:r>
            <w:r w:rsidR="00460E45" w:rsidRPr="00FF7E87">
              <w:rPr>
                <w:lang w:val="en-GB"/>
              </w:rPr>
              <w:t>, 121-138.</w:t>
            </w:r>
          </w:p>
          <w:p w14:paraId="4D01E71A" w14:textId="77777777" w:rsidR="00460E45" w:rsidRPr="00FF7E87" w:rsidRDefault="00460E45" w:rsidP="00460E45">
            <w:pPr>
              <w:spacing w:after="0" w:line="240" w:lineRule="auto"/>
              <w:rPr>
                <w:lang w:val="en-GB"/>
              </w:rPr>
            </w:pPr>
          </w:p>
        </w:tc>
      </w:tr>
    </w:tbl>
    <w:p w14:paraId="3DDAB51B" w14:textId="2D1310C0" w:rsidR="00511330" w:rsidRDefault="00511330" w:rsidP="0091367A">
      <w:pPr>
        <w:spacing w:line="256" w:lineRule="auto"/>
        <w:rPr>
          <w:rFonts w:ascii="Calibri" w:eastAsia="Calibri" w:hAnsi="Calibri" w:cs="Times New Roman"/>
          <w:lang w:val="en-GB"/>
        </w:rPr>
      </w:pPr>
      <w:bookmarkStart w:id="0" w:name="_GoBack"/>
      <w:bookmarkEnd w:id="0"/>
    </w:p>
    <w:sectPr w:rsidR="0051133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A0FA5A" w14:textId="77777777" w:rsidR="00A53FCD" w:rsidRDefault="00A53FCD" w:rsidP="007E6B26">
      <w:pPr>
        <w:spacing w:after="0" w:line="240" w:lineRule="auto"/>
      </w:pPr>
      <w:r>
        <w:separator/>
      </w:r>
    </w:p>
  </w:endnote>
  <w:endnote w:type="continuationSeparator" w:id="0">
    <w:p w14:paraId="2052D719" w14:textId="77777777" w:rsidR="00A53FCD" w:rsidRDefault="00A53FCD" w:rsidP="007E6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945C06" w14:textId="77777777" w:rsidR="00A53FCD" w:rsidRDefault="00A53FCD" w:rsidP="007E6B26">
      <w:pPr>
        <w:spacing w:after="0" w:line="240" w:lineRule="auto"/>
      </w:pPr>
      <w:r>
        <w:separator/>
      </w:r>
    </w:p>
  </w:footnote>
  <w:footnote w:type="continuationSeparator" w:id="0">
    <w:p w14:paraId="0D531234" w14:textId="77777777" w:rsidR="00A53FCD" w:rsidRDefault="00A53FCD" w:rsidP="007E6B26">
      <w:pPr>
        <w:spacing w:after="0" w:line="240" w:lineRule="auto"/>
      </w:pPr>
      <w:r>
        <w:continuationSeparator/>
      </w:r>
    </w:p>
  </w:footnote>
  <w:footnote w:id="1">
    <w:p w14:paraId="1FCCDBF8" w14:textId="44D06EE2" w:rsidR="007E6B26" w:rsidRPr="00E0699F" w:rsidRDefault="007E6B26" w:rsidP="007E6B26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E0699F">
        <w:rPr>
          <w:lang w:val="en-US"/>
        </w:rPr>
        <w:t xml:space="preserve"> </w:t>
      </w:r>
      <w:r w:rsidR="00E0699F" w:rsidRPr="00E0699F">
        <w:rPr>
          <w:lang w:val="en-US"/>
        </w:rPr>
        <w:t>From the poem</w:t>
      </w:r>
      <w:r w:rsidRPr="00E0699F">
        <w:rPr>
          <w:lang w:val="en-US"/>
        </w:rPr>
        <w:t xml:space="preserve"> </w:t>
      </w:r>
      <w:proofErr w:type="spellStart"/>
      <w:r w:rsidRPr="00E0699F">
        <w:rPr>
          <w:lang w:val="en-US"/>
        </w:rPr>
        <w:t>Tasama</w:t>
      </w:r>
      <w:proofErr w:type="spellEnd"/>
      <w:r w:rsidRPr="00E0699F">
        <w:rPr>
          <w:lang w:val="en-US"/>
        </w:rPr>
        <w:t xml:space="preserve"> </w:t>
      </w:r>
      <w:proofErr w:type="spellStart"/>
      <w:r w:rsidRPr="00E0699F">
        <w:rPr>
          <w:lang w:val="en-US"/>
        </w:rPr>
        <w:t>sermersuaq</w:t>
      </w:r>
      <w:proofErr w:type="spellEnd"/>
      <w:r w:rsidRPr="00E0699F">
        <w:rPr>
          <w:lang w:val="en-US"/>
        </w:rPr>
        <w:t xml:space="preserve"> / </w:t>
      </w:r>
      <w:proofErr w:type="gramStart"/>
      <w:r w:rsidR="00E0699F" w:rsidRPr="00E0699F">
        <w:rPr>
          <w:lang w:val="en-US"/>
        </w:rPr>
        <w:t>crossing</w:t>
      </w:r>
      <w:proofErr w:type="gramEnd"/>
      <w:r w:rsidR="00E0699F" w:rsidRPr="00E0699F">
        <w:rPr>
          <w:lang w:val="en-US"/>
        </w:rPr>
        <w:t xml:space="preserve"> the ice cap. </w:t>
      </w:r>
      <w:r w:rsidRPr="00E0699F">
        <w:rPr>
          <w:lang w:val="en-US"/>
        </w:rPr>
        <w:t xml:space="preserve"> </w:t>
      </w:r>
      <w:r w:rsidR="00E0699F" w:rsidRPr="00E0699F">
        <w:rPr>
          <w:lang w:val="en-US"/>
        </w:rPr>
        <w:t>In</w:t>
      </w:r>
      <w:r w:rsidRPr="00E0699F">
        <w:rPr>
          <w:lang w:val="en-US"/>
        </w:rPr>
        <w:t xml:space="preserve">: </w:t>
      </w:r>
      <w:proofErr w:type="spellStart"/>
      <w:r w:rsidRPr="00E0699F">
        <w:rPr>
          <w:lang w:val="en-US"/>
        </w:rPr>
        <w:t>Tungujuaartumut</w:t>
      </w:r>
      <w:proofErr w:type="spellEnd"/>
      <w:r w:rsidR="00E0699F" w:rsidRPr="00E0699F">
        <w:rPr>
          <w:lang w:val="en-US"/>
        </w:rPr>
        <w:t xml:space="preserve"> by </w:t>
      </w:r>
      <w:r w:rsidRPr="00E0699F">
        <w:rPr>
          <w:lang w:val="en-US"/>
        </w:rPr>
        <w:t xml:space="preserve">Kristian Olsen </w:t>
      </w:r>
      <w:proofErr w:type="spellStart"/>
      <w:r w:rsidRPr="00E0699F">
        <w:rPr>
          <w:lang w:val="en-US"/>
        </w:rPr>
        <w:t>aaju</w:t>
      </w:r>
      <w:proofErr w:type="spellEnd"/>
      <w:r w:rsidRPr="00E0699F">
        <w:rPr>
          <w:lang w:val="en-US"/>
        </w:rPr>
        <w:t xml:space="preserve">, </w:t>
      </w:r>
      <w:proofErr w:type="spellStart"/>
      <w:r w:rsidRPr="00E0699F">
        <w:rPr>
          <w:lang w:val="en-US"/>
        </w:rPr>
        <w:t>Atuagkat</w:t>
      </w:r>
      <w:proofErr w:type="spellEnd"/>
      <w:r w:rsidRPr="00E0699F">
        <w:rPr>
          <w:lang w:val="en-US"/>
        </w:rPr>
        <w:t>, Nuuk.</w:t>
      </w:r>
      <w:r w:rsidR="00FC48F9" w:rsidRPr="00E0699F">
        <w:rPr>
          <w:lang w:val="en-US"/>
        </w:rPr>
        <w:t xml:space="preserve"> </w:t>
      </w:r>
    </w:p>
    <w:p w14:paraId="6B631D3A" w14:textId="5A1922CC" w:rsidR="00FC48F9" w:rsidRPr="007B0895" w:rsidRDefault="00FC48F9" w:rsidP="007E6B26">
      <w:pPr>
        <w:pStyle w:val="FootnoteText"/>
      </w:pPr>
      <w:r w:rsidRPr="007F66DB">
        <w:rPr>
          <w:noProof/>
          <w:lang w:eastAsia="da-DK"/>
        </w:rPr>
        <w:drawing>
          <wp:inline distT="0" distB="0" distL="0" distR="0" wp14:anchorId="1158C188" wp14:editId="15053495">
            <wp:extent cx="502814" cy="787616"/>
            <wp:effectExtent l="0" t="0" r="0" b="0"/>
            <wp:docPr id="6" name="Picture 6" descr="Image result for Atuagkat Kristian Olsen aaju">
              <a:hlinkClick xmlns:a="http://schemas.openxmlformats.org/drawingml/2006/main" r:id="rId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tuagkat Kristian Olsen aaju">
                      <a:hlinkClick r:id="rId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19" cy="80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94D5C"/>
    <w:multiLevelType w:val="hybridMultilevel"/>
    <w:tmpl w:val="64F46666"/>
    <w:lvl w:ilvl="0" w:tplc="E0C0CA9A">
      <w:start w:val="1"/>
      <w:numFmt w:val="decimal"/>
      <w:lvlText w:val="%1)"/>
      <w:lvlJc w:val="left"/>
      <w:pPr>
        <w:ind w:left="720" w:hanging="360"/>
      </w:pPr>
      <w:rPr>
        <w:rFonts w:hint="default"/>
        <w:lang w:val="en-GB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FC5E57"/>
    <w:multiLevelType w:val="hybridMultilevel"/>
    <w:tmpl w:val="E7BCBF34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FF48B6"/>
    <w:multiLevelType w:val="hybridMultilevel"/>
    <w:tmpl w:val="6E8C7C8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0B02B8"/>
    <w:multiLevelType w:val="hybridMultilevel"/>
    <w:tmpl w:val="E42896CC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3D7B6C"/>
    <w:multiLevelType w:val="hybridMultilevel"/>
    <w:tmpl w:val="E3B2B014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541567"/>
    <w:multiLevelType w:val="hybridMultilevel"/>
    <w:tmpl w:val="A04E68B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692A66"/>
    <w:multiLevelType w:val="hybridMultilevel"/>
    <w:tmpl w:val="47A037D6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B26"/>
    <w:rsid w:val="0004614A"/>
    <w:rsid w:val="000C0A2C"/>
    <w:rsid w:val="000C4469"/>
    <w:rsid w:val="001342D4"/>
    <w:rsid w:val="001A2570"/>
    <w:rsid w:val="00283D35"/>
    <w:rsid w:val="002B023F"/>
    <w:rsid w:val="002B31C9"/>
    <w:rsid w:val="002C73C5"/>
    <w:rsid w:val="002E3933"/>
    <w:rsid w:val="002F144E"/>
    <w:rsid w:val="00362BC4"/>
    <w:rsid w:val="00381950"/>
    <w:rsid w:val="00393020"/>
    <w:rsid w:val="003B7559"/>
    <w:rsid w:val="003E3268"/>
    <w:rsid w:val="003E3FBA"/>
    <w:rsid w:val="0042297D"/>
    <w:rsid w:val="00460E45"/>
    <w:rsid w:val="00465CD9"/>
    <w:rsid w:val="004C58B1"/>
    <w:rsid w:val="00511330"/>
    <w:rsid w:val="005240E4"/>
    <w:rsid w:val="00562AD0"/>
    <w:rsid w:val="00581578"/>
    <w:rsid w:val="005A3499"/>
    <w:rsid w:val="005A490D"/>
    <w:rsid w:val="00613F1D"/>
    <w:rsid w:val="006218C2"/>
    <w:rsid w:val="0062677F"/>
    <w:rsid w:val="0064714B"/>
    <w:rsid w:val="006543B6"/>
    <w:rsid w:val="006D09E5"/>
    <w:rsid w:val="006D75D0"/>
    <w:rsid w:val="007347AC"/>
    <w:rsid w:val="00746E37"/>
    <w:rsid w:val="00763415"/>
    <w:rsid w:val="007E6B26"/>
    <w:rsid w:val="007F66DB"/>
    <w:rsid w:val="00885B45"/>
    <w:rsid w:val="00895D7E"/>
    <w:rsid w:val="008B106A"/>
    <w:rsid w:val="008E6FD4"/>
    <w:rsid w:val="008F2617"/>
    <w:rsid w:val="0091367A"/>
    <w:rsid w:val="0091441C"/>
    <w:rsid w:val="009350B7"/>
    <w:rsid w:val="00943447"/>
    <w:rsid w:val="00A164F2"/>
    <w:rsid w:val="00A35180"/>
    <w:rsid w:val="00A53FCD"/>
    <w:rsid w:val="00A610F9"/>
    <w:rsid w:val="00AC5272"/>
    <w:rsid w:val="00B22792"/>
    <w:rsid w:val="00B42504"/>
    <w:rsid w:val="00BA398A"/>
    <w:rsid w:val="00BC7DC0"/>
    <w:rsid w:val="00BD0227"/>
    <w:rsid w:val="00C0732F"/>
    <w:rsid w:val="00CC61ED"/>
    <w:rsid w:val="00D13494"/>
    <w:rsid w:val="00E0699F"/>
    <w:rsid w:val="00E10822"/>
    <w:rsid w:val="00E2653F"/>
    <w:rsid w:val="00E36C96"/>
    <w:rsid w:val="00E37F4D"/>
    <w:rsid w:val="00E55705"/>
    <w:rsid w:val="00E63280"/>
    <w:rsid w:val="00EB142B"/>
    <w:rsid w:val="00EB17F0"/>
    <w:rsid w:val="00ED3C43"/>
    <w:rsid w:val="00EE6E25"/>
    <w:rsid w:val="00EF211E"/>
    <w:rsid w:val="00F13835"/>
    <w:rsid w:val="00F221B7"/>
    <w:rsid w:val="00F23713"/>
    <w:rsid w:val="00F3054F"/>
    <w:rsid w:val="00F425C7"/>
    <w:rsid w:val="00F47479"/>
    <w:rsid w:val="00F61957"/>
    <w:rsid w:val="00FA727C"/>
    <w:rsid w:val="00FB2B00"/>
    <w:rsid w:val="00FC0191"/>
    <w:rsid w:val="00FC48F9"/>
    <w:rsid w:val="00FD7722"/>
    <w:rsid w:val="00FF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45C6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6B26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6B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6B2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6B2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6B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E6B2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E6B26"/>
    <w:rPr>
      <w:rFonts w:asciiTheme="majorHAnsi" w:eastAsiaTheme="majorEastAsia" w:hAnsiTheme="majorHAnsi" w:cstheme="majorBidi"/>
      <w:color w:val="1F3763" w:themeColor="accent1" w:themeShade="7F"/>
    </w:rPr>
  </w:style>
  <w:style w:type="table" w:customStyle="1" w:styleId="pensumtabelmedkanter">
    <w:name w:val="pensumtabel – med kanter"/>
    <w:basedOn w:val="TableNormal"/>
    <w:uiPriority w:val="99"/>
    <w:rsid w:val="007E6B26"/>
    <w:pPr>
      <w:spacing w:before="80" w:after="80"/>
    </w:pPr>
    <w:rPr>
      <w:color w:val="404040"/>
      <w:sz w:val="18"/>
      <w:szCs w:val="20"/>
      <w:lang w:eastAsia="da-DK"/>
    </w:rPr>
    <w:tblPr>
      <w:tblBorders>
        <w:bottom w:val="single" w:sz="4" w:space="0" w:color="7C9E0E"/>
        <w:insideH w:val="single" w:sz="4" w:space="0" w:color="BFBFBF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80" w:afterAutospacing="0"/>
      </w:pPr>
      <w:rPr>
        <w:rFonts w:ascii="Franklin Gothic Medium" w:hAnsi="Franklin Gothic Medium"/>
        <w:b/>
        <w:color w:val="7C9E0E"/>
        <w:sz w:val="20"/>
      </w:rPr>
      <w:tblPr/>
      <w:tcPr>
        <w:tcBorders>
          <w:top w:val="nil"/>
          <w:left w:val="nil"/>
          <w:bottom w:val="single" w:sz="4" w:space="0" w:color="7C9E0E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color w:val="262626"/>
      </w:rPr>
    </w:tblStylePr>
  </w:style>
  <w:style w:type="paragraph" w:styleId="ListParagraph">
    <w:name w:val="List Paragraph"/>
    <w:basedOn w:val="Normal"/>
    <w:uiPriority w:val="34"/>
    <w:qFormat/>
    <w:rsid w:val="007E6B26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7E6B2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E6B2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E6B26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E6B2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7E6B26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6B26"/>
  </w:style>
  <w:style w:type="paragraph" w:styleId="BalloonText">
    <w:name w:val="Balloon Text"/>
    <w:basedOn w:val="Normal"/>
    <w:link w:val="BalloonTextChar"/>
    <w:uiPriority w:val="99"/>
    <w:semiHidden/>
    <w:unhideWhenUsed/>
    <w:rsid w:val="007E6B2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B26"/>
    <w:rPr>
      <w:rFonts w:ascii="Times New Roman" w:hAnsi="Times New Roman" w:cs="Times New Roma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195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1957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113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133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113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1330"/>
    <w:rPr>
      <w:sz w:val="22"/>
      <w:szCs w:val="22"/>
    </w:rPr>
  </w:style>
  <w:style w:type="table" w:styleId="TableGrid">
    <w:name w:val="Table Grid"/>
    <w:basedOn w:val="TableNormal"/>
    <w:uiPriority w:val="39"/>
    <w:rsid w:val="00460E45"/>
    <w:rPr>
      <w:rFonts w:ascii="Calibri" w:eastAsia="Calibri" w:hAnsi="Calibri" w:cs="Times New Roman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5A490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49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EB17F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inuvikgreenhouse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gatewaycontainersales.com.au/shipping-container-farms-in-the-arctic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www.qeqqata.gl/Emner/Om_kommunen/Baeredygtighedsprojekt?sc_lang=da" TargetMode="External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0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hyperlink" Target="https://www.qeqqata.gl/Nyheder/2017/06/Solceller?sc_lang=kl-GL" TargetMode="External"/><Relationship Id="rId22" Type="http://schemas.openxmlformats.org/officeDocument/2006/relationships/hyperlink" Target="https://www.amazon.com/dp/3319662740/ref=rdr_ext_tmb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image" Target="media/image5.gif"/><Relationship Id="rId1" Type="http://schemas.openxmlformats.org/officeDocument/2006/relationships/hyperlink" Target="http://www.google.com.mx/url?sa=i&amp;rct=j&amp;q=&amp;esrc=s&amp;source=images&amp;cd=&amp;cad=rja&amp;uact=8&amp;ved=2ahUKEwjFrbqB25nZAhVFWqwKHdSxCbIQjRx6BAgAEAY&amp;url=http://www.forlaget-atuagkat.gl/index.php?page=romaner-noveller&amp;psig=AOvVaw1AC-1DyAnSOMG6nm70VU2Q&amp;ust=1518295764144283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12</Pages>
  <Words>1926</Words>
  <Characters>11749</Characters>
  <Application>Microsoft Office Word</Application>
  <DocSecurity>0</DocSecurity>
  <Lines>97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Aarhus University</Company>
  <LinksUpToDate>false</LinksUpToDate>
  <CharactersWithSpaces>13648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Peter Berliner</cp:lastModifiedBy>
  <cp:revision>25</cp:revision>
  <cp:lastPrinted>2018-02-18T18:31:00Z</cp:lastPrinted>
  <dcterms:created xsi:type="dcterms:W3CDTF">2018-02-16T01:51:00Z</dcterms:created>
  <dcterms:modified xsi:type="dcterms:W3CDTF">2018-02-18T22:34:00Z</dcterms:modified>
</cp:coreProperties>
</file>